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78" w:rsidRPr="001E5F78" w:rsidRDefault="001E5F78" w:rsidP="001E5F78">
      <w:pPr>
        <w:shd w:val="clear" w:color="auto" w:fill="FFFFFF"/>
        <w:spacing w:after="300" w:line="240" w:lineRule="auto"/>
        <w:textAlignment w:val="baseline"/>
        <w:outlineLvl w:val="0"/>
        <w:rPr>
          <w:rFonts w:ascii="Times New Roman" w:eastAsia="Times New Roman" w:hAnsi="Times New Roman" w:cs="Times New Roman"/>
          <w:color w:val="1B416F"/>
          <w:kern w:val="36"/>
          <w:sz w:val="42"/>
          <w:szCs w:val="42"/>
          <w:lang w:eastAsia="en-AU"/>
        </w:rPr>
      </w:pPr>
      <w:r w:rsidRPr="001E5F78">
        <w:rPr>
          <w:rFonts w:ascii="Times New Roman" w:eastAsia="Times New Roman" w:hAnsi="Times New Roman" w:cs="Times New Roman"/>
          <w:color w:val="1B416F"/>
          <w:kern w:val="36"/>
          <w:sz w:val="42"/>
          <w:szCs w:val="42"/>
          <w:lang w:eastAsia="en-AU"/>
        </w:rPr>
        <w:t>Wet areas – waterproofing</w:t>
      </w:r>
    </w:p>
    <w:p w:rsidR="001E5F78" w:rsidRPr="001E5F78" w:rsidRDefault="001E5F78" w:rsidP="001E5F78">
      <w:pPr>
        <w:shd w:val="clear" w:color="auto" w:fill="FFFFFF"/>
        <w:spacing w:after="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The criteria for waterproofing wet areas within domestic buildings, including minimum requirements for materials, designs and installations, are covered in </w:t>
      </w:r>
      <w:hyperlink r:id="rId6" w:tgtFrame="_blank" w:history="1">
        <w:r w:rsidRPr="001E5F78">
          <w:rPr>
            <w:rFonts w:ascii="inherit" w:eastAsia="Times New Roman" w:hAnsi="inherit" w:cs="Helvetica"/>
            <w:color w:val="005A7B"/>
            <w:sz w:val="20"/>
            <w:szCs w:val="20"/>
            <w:u w:val="single"/>
            <w:lang w:eastAsia="en-AU"/>
          </w:rPr>
          <w:t>AS 3740–2010</w:t>
        </w:r>
        <w:r w:rsidRPr="001E5F78">
          <w:rPr>
            <w:rFonts w:ascii="inherit" w:eastAsia="Times New Roman" w:hAnsi="inherit" w:cs="Helvetica"/>
            <w:i/>
            <w:iCs/>
            <w:color w:val="005A7B"/>
            <w:sz w:val="20"/>
            <w:szCs w:val="20"/>
            <w:lang w:eastAsia="en-AU"/>
          </w:rPr>
          <w:t>Waterproofing of domestic wet areas</w:t>
        </w:r>
      </w:hyperlink>
      <w:r w:rsidRPr="001E5F78">
        <w:rPr>
          <w:rFonts w:ascii="inherit" w:eastAsia="Times New Roman" w:hAnsi="inherit" w:cs="Helvetica"/>
          <w:color w:val="333333"/>
          <w:sz w:val="20"/>
          <w:szCs w:val="20"/>
          <w:lang w:eastAsia="en-AU"/>
        </w:rPr>
        <w:t>.</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A summary of the standard is provided below; however, it is important to remember that standards are continuously updated and reviewed, and building contractors should be sure they are using the most up-to-date versions at all times.</w:t>
      </w:r>
    </w:p>
    <w:p w:rsidR="001E5F78" w:rsidRPr="001E5F78" w:rsidRDefault="001E5F78" w:rsidP="001E5F78">
      <w:pPr>
        <w:shd w:val="clear" w:color="auto" w:fill="FFFFFF"/>
        <w:spacing w:after="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Members can also </w:t>
      </w:r>
      <w:hyperlink r:id="rId7" w:history="1">
        <w:r w:rsidRPr="001E5F78">
          <w:rPr>
            <w:rFonts w:ascii="inherit" w:eastAsia="Times New Roman" w:hAnsi="inherit" w:cs="Helvetica"/>
            <w:color w:val="005A7B"/>
            <w:sz w:val="20"/>
            <w:szCs w:val="20"/>
            <w:u w:val="single"/>
            <w:lang w:eastAsia="en-AU"/>
          </w:rPr>
          <w:t>contact Master Builders</w:t>
        </w:r>
      </w:hyperlink>
      <w:r w:rsidRPr="001E5F78">
        <w:rPr>
          <w:rFonts w:ascii="inherit" w:eastAsia="Times New Roman" w:hAnsi="inherit" w:cs="Helvetica"/>
          <w:color w:val="333333"/>
          <w:sz w:val="20"/>
          <w:szCs w:val="20"/>
          <w:lang w:eastAsia="en-AU"/>
        </w:rPr>
        <w:t> for further guidance and advice.</w:t>
      </w:r>
    </w:p>
    <w:p w:rsidR="001E5F78" w:rsidRPr="001E5F78" w:rsidRDefault="001E5F78" w:rsidP="001E5F78">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1E5F78">
        <w:rPr>
          <w:rFonts w:ascii="Times New Roman" w:eastAsia="Times New Roman" w:hAnsi="Times New Roman" w:cs="Times New Roman"/>
          <w:color w:val="7C9A30"/>
          <w:sz w:val="36"/>
          <w:szCs w:val="36"/>
          <w:lang w:eastAsia="en-AU"/>
        </w:rPr>
        <w:t>Materials, designs &amp; installation criteria</w:t>
      </w:r>
    </w:p>
    <w:p w:rsidR="001E5F78" w:rsidRPr="001E5F78" w:rsidRDefault="001E5F78" w:rsidP="001E5F78">
      <w:pPr>
        <w:shd w:val="clear" w:color="auto" w:fill="FFFFFF"/>
        <w:spacing w:after="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The criteria for the materials, designs and installation of wet area waterproofing systems are shown in AS 3740, Section 2, </w:t>
      </w:r>
      <w:r w:rsidRPr="001E5F78">
        <w:rPr>
          <w:rFonts w:ascii="inherit" w:eastAsia="Times New Roman" w:hAnsi="inherit" w:cs="Helvetica"/>
          <w:i/>
          <w:iCs/>
          <w:color w:val="333333"/>
          <w:sz w:val="20"/>
          <w:szCs w:val="20"/>
          <w:lang w:eastAsia="en-AU"/>
        </w:rPr>
        <w:t>Materials</w:t>
      </w:r>
      <w:r w:rsidRPr="001E5F78">
        <w:rPr>
          <w:rFonts w:ascii="inherit" w:eastAsia="Times New Roman" w:hAnsi="inherit" w:cs="Helvetica"/>
          <w:color w:val="333333"/>
          <w:sz w:val="20"/>
          <w:szCs w:val="20"/>
          <w:lang w:eastAsia="en-AU"/>
        </w:rPr>
        <w:t> (Table 2.1).</w:t>
      </w:r>
    </w:p>
    <w:p w:rsidR="001E5F78" w:rsidRPr="001E5F78" w:rsidRDefault="001E5F78" w:rsidP="001E5F78">
      <w:pPr>
        <w:shd w:val="clear" w:color="auto" w:fill="FFFFFF"/>
        <w:spacing w:after="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Materials used are to be either </w:t>
      </w:r>
      <w:hyperlink r:id="rId8" w:anchor="proofresistant" w:history="1">
        <w:r w:rsidRPr="001E5F78">
          <w:rPr>
            <w:rFonts w:ascii="inherit" w:eastAsia="Times New Roman" w:hAnsi="inherit" w:cs="Helvetica"/>
            <w:color w:val="005A7B"/>
            <w:sz w:val="20"/>
            <w:szCs w:val="20"/>
            <w:u w:val="single"/>
            <w:lang w:eastAsia="en-AU"/>
          </w:rPr>
          <w:t>waterproof or water resistant</w:t>
        </w:r>
      </w:hyperlink>
      <w:r w:rsidRPr="001E5F78">
        <w:rPr>
          <w:rFonts w:ascii="inherit" w:eastAsia="Times New Roman" w:hAnsi="inherit" w:cs="Helvetica"/>
          <w:color w:val="333333"/>
          <w:sz w:val="20"/>
          <w:szCs w:val="20"/>
          <w:lang w:eastAsia="en-AU"/>
        </w:rPr>
        <w:t> and the design and installation of waterproofing systems must be suitable for the intended application.</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The standard outlines various applications according to their level of risk; some examples are provided below.</w:t>
      </w:r>
    </w:p>
    <w:p w:rsidR="001E5F78" w:rsidRPr="001E5F78" w:rsidRDefault="001E5F78" w:rsidP="001E5F78">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1E5F78">
        <w:rPr>
          <w:rFonts w:ascii="Helvetica" w:eastAsia="Times New Roman" w:hAnsi="Helvetica" w:cs="Helvetica"/>
          <w:b/>
          <w:bCs/>
          <w:color w:val="1B416F"/>
          <w:sz w:val="30"/>
          <w:szCs w:val="30"/>
          <w:lang w:eastAsia="en-AU"/>
        </w:rPr>
        <w:t>High level of risk</w:t>
      </w:r>
    </w:p>
    <w:p w:rsidR="001E5F78" w:rsidRPr="001E5F78" w:rsidRDefault="001E5F78" w:rsidP="001E5F78">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1E5F78">
        <w:rPr>
          <w:rFonts w:ascii="Helvetica" w:eastAsia="Times New Roman" w:hAnsi="Helvetica" w:cs="Helvetica"/>
          <w:color w:val="000000"/>
          <w:sz w:val="27"/>
          <w:szCs w:val="27"/>
          <w:lang w:eastAsia="en-AU"/>
        </w:rPr>
        <w:t>Shower area</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The floor is required to be waterproofed and drained (falls between 1:60 and 1:80), walls to be water resistant and junctions and penetrations to be waterproofed.</w:t>
      </w:r>
    </w:p>
    <w:p w:rsidR="001E5F78" w:rsidRPr="001E5F78" w:rsidRDefault="001E5F78" w:rsidP="001E5F78">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1E5F78">
        <w:rPr>
          <w:rFonts w:ascii="Helvetica" w:eastAsia="Times New Roman" w:hAnsi="Helvetica" w:cs="Helvetica"/>
          <w:color w:val="000000"/>
          <w:sz w:val="27"/>
          <w:szCs w:val="27"/>
          <w:lang w:eastAsia="en-AU"/>
        </w:rPr>
        <w:t>Bathrooms and laundries</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 xml:space="preserve">For bathrooms and laundries requiring a floor waste in accordance with the Building Code of Australia, Volume One, </w:t>
      </w:r>
      <w:proofErr w:type="gramStart"/>
      <w:r w:rsidRPr="001E5F78">
        <w:rPr>
          <w:rFonts w:ascii="inherit" w:eastAsia="Times New Roman" w:hAnsi="inherit" w:cs="Helvetica"/>
          <w:color w:val="333333"/>
          <w:sz w:val="20"/>
          <w:szCs w:val="20"/>
          <w:lang w:eastAsia="en-AU"/>
        </w:rPr>
        <w:t>the</w:t>
      </w:r>
      <w:proofErr w:type="gramEnd"/>
      <w:r w:rsidRPr="001E5F78">
        <w:rPr>
          <w:rFonts w:ascii="inherit" w:eastAsia="Times New Roman" w:hAnsi="inherit" w:cs="Helvetica"/>
          <w:color w:val="333333"/>
          <w:sz w:val="20"/>
          <w:szCs w:val="20"/>
          <w:lang w:eastAsia="en-AU"/>
        </w:rPr>
        <w:t xml:space="preserve"> floor must be waterproofed and drained. Junctions and penetrations through the floor are to be waterproofed.</w:t>
      </w:r>
    </w:p>
    <w:p w:rsidR="001E5F78" w:rsidRPr="001E5F78" w:rsidRDefault="001E5F78" w:rsidP="001E5F78">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1E5F78">
        <w:rPr>
          <w:rFonts w:ascii="Helvetica" w:eastAsia="Times New Roman" w:hAnsi="Helvetica" w:cs="Helvetica"/>
          <w:b/>
          <w:bCs/>
          <w:color w:val="1B416F"/>
          <w:sz w:val="30"/>
          <w:szCs w:val="30"/>
          <w:lang w:eastAsia="en-AU"/>
        </w:rPr>
        <w:t>Medium level of risk</w:t>
      </w:r>
    </w:p>
    <w:p w:rsidR="001E5F78" w:rsidRPr="001E5F78" w:rsidRDefault="001E5F78" w:rsidP="001E5F78">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1E5F78">
        <w:rPr>
          <w:rFonts w:ascii="Helvetica" w:eastAsia="Times New Roman" w:hAnsi="Helvetica" w:cs="Helvetica"/>
          <w:color w:val="000000"/>
          <w:sz w:val="27"/>
          <w:szCs w:val="27"/>
          <w:lang w:eastAsia="en-AU"/>
        </w:rPr>
        <w:t>Bathrooms</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Floors of concrete or compressed fibre cement sheet flooring are required to be water resistant and where a floor waste is provided, the floor should be graded to the waste (falls between 1:80 and 1:100). For bathrooms with timber floors, including particleboard plywood and other materials, waterproofing of the whole floor is required. Junctions must also be waterproof.</w:t>
      </w:r>
    </w:p>
    <w:p w:rsidR="001E5F78" w:rsidRPr="001E5F78" w:rsidRDefault="001E5F78" w:rsidP="001E5F78">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1E5F78">
        <w:rPr>
          <w:rFonts w:ascii="Helvetica" w:eastAsia="Times New Roman" w:hAnsi="Helvetica" w:cs="Helvetica"/>
          <w:color w:val="000000"/>
          <w:sz w:val="27"/>
          <w:szCs w:val="27"/>
          <w:lang w:eastAsia="en-AU"/>
        </w:rPr>
        <w:t>Areas adjacent to baths &amp; spas</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Floors of concrete or compressed fibre cement sheet flooring are required to be water resistant. Timber floors, including particleboard plywood and other materials, require waterproofing of the whole floor. Walls are to be water resistant and junctions to be waterproofed. Any penetrations such as horizontal surfaces around such fixtures are to be waterproof and adjacent vertical surfaces to be water resistant.</w:t>
      </w:r>
    </w:p>
    <w:p w:rsidR="001E5F78" w:rsidRPr="001E5F78" w:rsidRDefault="001E5F78" w:rsidP="001E5F78">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1E5F78">
        <w:rPr>
          <w:rFonts w:ascii="Helvetica" w:eastAsia="Times New Roman" w:hAnsi="Helvetica" w:cs="Helvetica"/>
          <w:b/>
          <w:bCs/>
          <w:color w:val="1B416F"/>
          <w:sz w:val="30"/>
          <w:szCs w:val="30"/>
          <w:lang w:eastAsia="en-AU"/>
        </w:rPr>
        <w:lastRenderedPageBreak/>
        <w:t>Low level of risk</w:t>
      </w:r>
    </w:p>
    <w:p w:rsidR="001E5F78" w:rsidRPr="001E5F78" w:rsidRDefault="001E5F78" w:rsidP="001E5F78">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1E5F78">
        <w:rPr>
          <w:rFonts w:ascii="Helvetica" w:eastAsia="Times New Roman" w:hAnsi="Helvetica" w:cs="Helvetica"/>
          <w:color w:val="000000"/>
          <w:sz w:val="27"/>
          <w:szCs w:val="27"/>
          <w:lang w:eastAsia="en-AU"/>
        </w:rPr>
        <w:t>Walls adjoining other vessels</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Walls adjoining other vessels (e.g. sink, basin, laundry tubs) are to be water resistant and junctions waterproof. Any penetrations such as horizontal surfaces around such fixtures are to be waterproof and adjacent vertical surfaces to be water resistant.</w:t>
      </w:r>
    </w:p>
    <w:p w:rsidR="001E5F78" w:rsidRPr="001E5F78" w:rsidRDefault="001E5F78" w:rsidP="001E5F78">
      <w:pPr>
        <w:shd w:val="clear" w:color="auto" w:fill="FFFFFF"/>
        <w:spacing w:before="420" w:after="270" w:line="240" w:lineRule="auto"/>
        <w:textAlignment w:val="baseline"/>
        <w:outlineLvl w:val="3"/>
        <w:rPr>
          <w:rFonts w:ascii="Helvetica" w:eastAsia="Times New Roman" w:hAnsi="Helvetica" w:cs="Helvetica"/>
          <w:color w:val="000000"/>
          <w:sz w:val="27"/>
          <w:szCs w:val="27"/>
          <w:lang w:eastAsia="en-AU"/>
        </w:rPr>
      </w:pPr>
      <w:r w:rsidRPr="001E5F78">
        <w:rPr>
          <w:rFonts w:ascii="Helvetica" w:eastAsia="Times New Roman" w:hAnsi="Helvetica" w:cs="Helvetica"/>
          <w:color w:val="000000"/>
          <w:sz w:val="27"/>
          <w:szCs w:val="27"/>
          <w:lang w:eastAsia="en-AU"/>
        </w:rPr>
        <w:t>Laundries and WCs</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Floors are to be water resistant and where a floor waste is provided the floor shall be graded to the waste. Junctions are to be water resistant.</w:t>
      </w:r>
    </w:p>
    <w:p w:rsidR="001E5F78" w:rsidRPr="001E5F78" w:rsidRDefault="001E5F78" w:rsidP="001E5F78">
      <w:pPr>
        <w:shd w:val="clear" w:color="auto" w:fill="FFFFFF"/>
        <w:spacing w:after="0" w:line="240" w:lineRule="auto"/>
        <w:textAlignment w:val="baseline"/>
        <w:outlineLvl w:val="1"/>
        <w:rPr>
          <w:rFonts w:ascii="Times New Roman" w:eastAsia="Times New Roman" w:hAnsi="Times New Roman" w:cs="Times New Roman"/>
          <w:color w:val="7C9A30"/>
          <w:sz w:val="36"/>
          <w:szCs w:val="36"/>
          <w:lang w:eastAsia="en-AU"/>
        </w:rPr>
      </w:pPr>
      <w:bookmarkStart w:id="0" w:name="proofresistant"/>
      <w:r w:rsidRPr="001E5F78">
        <w:rPr>
          <w:rFonts w:ascii="inherit" w:eastAsia="Times New Roman" w:hAnsi="inherit" w:cs="Times New Roman"/>
          <w:color w:val="7C9A30"/>
          <w:sz w:val="36"/>
          <w:szCs w:val="36"/>
          <w:lang w:eastAsia="en-AU"/>
        </w:rPr>
        <w:t>What</w:t>
      </w:r>
      <w:bookmarkEnd w:id="0"/>
      <w:r w:rsidRPr="001E5F78">
        <w:rPr>
          <w:rFonts w:ascii="Times New Roman" w:eastAsia="Times New Roman" w:hAnsi="Times New Roman" w:cs="Times New Roman"/>
          <w:color w:val="7C9A30"/>
          <w:sz w:val="36"/>
          <w:szCs w:val="36"/>
          <w:lang w:eastAsia="en-AU"/>
        </w:rPr>
        <w:t> is waterproof &amp; water resistant?</w:t>
      </w:r>
    </w:p>
    <w:p w:rsidR="001E5F78" w:rsidRPr="001E5F78" w:rsidRDefault="001E5F78" w:rsidP="001E5F78">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1E5F78">
        <w:rPr>
          <w:rFonts w:ascii="Helvetica" w:eastAsia="Times New Roman" w:hAnsi="Helvetica" w:cs="Helvetica"/>
          <w:b/>
          <w:bCs/>
          <w:color w:val="1B416F"/>
          <w:sz w:val="30"/>
          <w:szCs w:val="30"/>
          <w:lang w:eastAsia="en-AU"/>
        </w:rPr>
        <w:t>Waterproof materials</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The following materials are deemed waterproof:</w:t>
      </w:r>
    </w:p>
    <w:p w:rsidR="001E5F78" w:rsidRPr="001E5F78" w:rsidRDefault="001E5F78" w:rsidP="001E5F78">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Stainless steel</w:t>
      </w:r>
    </w:p>
    <w:p w:rsidR="001E5F78" w:rsidRPr="001E5F78" w:rsidRDefault="001E5F78" w:rsidP="001E5F78">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Copper</w:t>
      </w:r>
    </w:p>
    <w:p w:rsidR="001E5F78" w:rsidRPr="001E5F78" w:rsidRDefault="001E5F78" w:rsidP="001E5F78">
      <w:pPr>
        <w:numPr>
          <w:ilvl w:val="0"/>
          <w:numId w:val="1"/>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Waterproof flexible sheet flooring material with sealed joints</w:t>
      </w:r>
    </w:p>
    <w:p w:rsidR="001E5F78" w:rsidRPr="001E5F78" w:rsidRDefault="001E5F78" w:rsidP="001E5F78">
      <w:pPr>
        <w:numPr>
          <w:ilvl w:val="0"/>
          <w:numId w:val="1"/>
        </w:numPr>
        <w:spacing w:after="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Membranes meeting the requirements of </w:t>
      </w:r>
      <w:hyperlink r:id="rId9" w:tgtFrame="_blank" w:history="1">
        <w:r w:rsidRPr="001E5F78">
          <w:rPr>
            <w:rFonts w:ascii="inherit" w:eastAsia="Times New Roman" w:hAnsi="inherit" w:cs="Helvetica"/>
            <w:color w:val="005A7B"/>
            <w:sz w:val="20"/>
            <w:szCs w:val="20"/>
            <w:u w:val="single"/>
            <w:lang w:eastAsia="en-AU"/>
          </w:rPr>
          <w:t>AS/NZS 4858:2004</w:t>
        </w:r>
        <w:r w:rsidRPr="001E5F78">
          <w:rPr>
            <w:rFonts w:ascii="inherit" w:eastAsia="Times New Roman" w:hAnsi="inherit" w:cs="Helvetica"/>
            <w:color w:val="005A7B"/>
            <w:sz w:val="20"/>
            <w:szCs w:val="20"/>
            <w:lang w:eastAsia="en-AU"/>
          </w:rPr>
          <w:t> </w:t>
        </w:r>
        <w:r w:rsidRPr="001E5F78">
          <w:rPr>
            <w:rFonts w:ascii="inherit" w:eastAsia="Times New Roman" w:hAnsi="inherit" w:cs="Helvetica"/>
            <w:i/>
            <w:iCs/>
            <w:color w:val="005A7B"/>
            <w:sz w:val="20"/>
            <w:szCs w:val="20"/>
            <w:lang w:eastAsia="en-AU"/>
          </w:rPr>
          <w:t>Wet areas membranes</w:t>
        </w:r>
      </w:hyperlink>
      <w:r w:rsidRPr="001E5F78">
        <w:rPr>
          <w:rFonts w:ascii="inherit" w:eastAsia="Times New Roman" w:hAnsi="inherit" w:cs="Helvetica"/>
          <w:color w:val="333333"/>
          <w:sz w:val="20"/>
          <w:szCs w:val="20"/>
          <w:lang w:eastAsia="en-AU"/>
        </w:rPr>
        <w:t>.</w:t>
      </w:r>
    </w:p>
    <w:p w:rsidR="001E5F78" w:rsidRPr="001E5F78" w:rsidRDefault="001E5F78" w:rsidP="001E5F78">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1E5F78">
        <w:rPr>
          <w:rFonts w:ascii="Helvetica" w:eastAsia="Times New Roman" w:hAnsi="Helvetica" w:cs="Helvetica"/>
          <w:b/>
          <w:bCs/>
          <w:color w:val="1B416F"/>
          <w:sz w:val="30"/>
          <w:szCs w:val="30"/>
          <w:lang w:eastAsia="en-AU"/>
        </w:rPr>
        <w:t>Water resistant substrates</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The following substrates are deemed water resistant for walls and floors:</w:t>
      </w:r>
    </w:p>
    <w:p w:rsidR="001E5F78" w:rsidRPr="001E5F78" w:rsidRDefault="001E5F78" w:rsidP="001E5F78">
      <w:pPr>
        <w:shd w:val="clear" w:color="auto" w:fill="FFFFFF"/>
        <w:spacing w:after="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b/>
          <w:bCs/>
          <w:color w:val="333333"/>
          <w:sz w:val="20"/>
          <w:szCs w:val="20"/>
          <w:lang w:eastAsia="en-AU"/>
        </w:rPr>
        <w:t>Walls</w:t>
      </w:r>
    </w:p>
    <w:p w:rsidR="001E5F78" w:rsidRPr="001E5F78" w:rsidRDefault="001E5F78" w:rsidP="001E5F78">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Concrete</w:t>
      </w:r>
    </w:p>
    <w:p w:rsidR="001E5F78" w:rsidRPr="001E5F78" w:rsidRDefault="001E5F78" w:rsidP="001E5F78">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Cement render</w:t>
      </w:r>
    </w:p>
    <w:p w:rsidR="001E5F78" w:rsidRPr="001E5F78" w:rsidRDefault="001E5F78" w:rsidP="001E5F78">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Fibre cement sheeting</w:t>
      </w:r>
    </w:p>
    <w:p w:rsidR="001E5F78" w:rsidRPr="001E5F78" w:rsidRDefault="001E5F78" w:rsidP="001E5F78">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Water resistant plasterboard</w:t>
      </w:r>
    </w:p>
    <w:p w:rsidR="001E5F78" w:rsidRPr="001E5F78" w:rsidRDefault="001E5F78" w:rsidP="001E5F78">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Masonry</w:t>
      </w:r>
    </w:p>
    <w:p w:rsidR="001E5F78" w:rsidRPr="001E5F78" w:rsidRDefault="001E5F78" w:rsidP="001E5F78">
      <w:pPr>
        <w:shd w:val="clear" w:color="auto" w:fill="FFFFFF"/>
        <w:spacing w:after="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b/>
          <w:bCs/>
          <w:color w:val="333333"/>
          <w:sz w:val="20"/>
          <w:szCs w:val="20"/>
          <w:lang w:eastAsia="en-AU"/>
        </w:rPr>
        <w:t>Floors</w:t>
      </w:r>
    </w:p>
    <w:p w:rsidR="001E5F78" w:rsidRPr="001E5F78" w:rsidRDefault="001E5F78" w:rsidP="001E5F78">
      <w:pPr>
        <w:numPr>
          <w:ilvl w:val="0"/>
          <w:numId w:val="3"/>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Concrete</w:t>
      </w:r>
    </w:p>
    <w:p w:rsidR="001E5F78" w:rsidRPr="001E5F78" w:rsidRDefault="001E5F78" w:rsidP="001E5F78">
      <w:pPr>
        <w:numPr>
          <w:ilvl w:val="0"/>
          <w:numId w:val="3"/>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Compressed fibre sheeting</w:t>
      </w:r>
    </w:p>
    <w:p w:rsidR="001E5F78" w:rsidRPr="001E5F78" w:rsidRDefault="001E5F78" w:rsidP="001E5F78">
      <w:pPr>
        <w:numPr>
          <w:ilvl w:val="0"/>
          <w:numId w:val="3"/>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Fibre cement sheeting supported on a structural floor</w:t>
      </w:r>
    </w:p>
    <w:p w:rsidR="001E5F78" w:rsidRPr="001E5F78" w:rsidRDefault="001E5F78" w:rsidP="001E5F78">
      <w:pPr>
        <w:numPr>
          <w:ilvl w:val="0"/>
          <w:numId w:val="3"/>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Flooring grade particleboard sheeting</w:t>
      </w:r>
    </w:p>
    <w:p w:rsidR="001E5F78" w:rsidRPr="001E5F78" w:rsidRDefault="001E5F78" w:rsidP="001E5F78">
      <w:pPr>
        <w:numPr>
          <w:ilvl w:val="0"/>
          <w:numId w:val="3"/>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Structural plywood.</w:t>
      </w:r>
    </w:p>
    <w:p w:rsidR="001E5F78" w:rsidRPr="001E5F78" w:rsidRDefault="001E5F78" w:rsidP="001E5F78">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1E5F78">
        <w:rPr>
          <w:rFonts w:ascii="Helvetica" w:eastAsia="Times New Roman" w:hAnsi="Helvetica" w:cs="Helvetica"/>
          <w:b/>
          <w:bCs/>
          <w:color w:val="1B416F"/>
          <w:sz w:val="30"/>
          <w:szCs w:val="30"/>
          <w:lang w:eastAsia="en-AU"/>
        </w:rPr>
        <w:lastRenderedPageBreak/>
        <w:t>Water resistant surface materials</w:t>
      </w:r>
    </w:p>
    <w:p w:rsidR="001E5F78" w:rsidRPr="001E5F78" w:rsidRDefault="001E5F78" w:rsidP="001E5F78">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The following surface materials are deemed water resistant for walls and floors:</w:t>
      </w:r>
    </w:p>
    <w:p w:rsidR="001E5F78" w:rsidRPr="001E5F78" w:rsidRDefault="001E5F78" w:rsidP="001E5F78">
      <w:pPr>
        <w:shd w:val="clear" w:color="auto" w:fill="FFFFFF"/>
        <w:spacing w:after="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b/>
          <w:bCs/>
          <w:color w:val="333333"/>
          <w:sz w:val="20"/>
          <w:szCs w:val="20"/>
          <w:lang w:eastAsia="en-AU"/>
        </w:rPr>
        <w:t>Walls</w:t>
      </w:r>
    </w:p>
    <w:p w:rsidR="001E5F78" w:rsidRPr="001E5F78" w:rsidRDefault="001E5F78" w:rsidP="001E5F78">
      <w:pPr>
        <w:numPr>
          <w:ilvl w:val="0"/>
          <w:numId w:val="4"/>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Laminated sheet</w:t>
      </w:r>
    </w:p>
    <w:p w:rsidR="001E5F78" w:rsidRPr="001E5F78" w:rsidRDefault="001E5F78" w:rsidP="001E5F78">
      <w:pPr>
        <w:numPr>
          <w:ilvl w:val="0"/>
          <w:numId w:val="4"/>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Pre-decorated fibre cement sheeting</w:t>
      </w:r>
    </w:p>
    <w:p w:rsidR="001E5F78" w:rsidRPr="001E5F78" w:rsidRDefault="001E5F78" w:rsidP="001E5F78">
      <w:pPr>
        <w:numPr>
          <w:ilvl w:val="0"/>
          <w:numId w:val="4"/>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Tiles</w:t>
      </w:r>
    </w:p>
    <w:p w:rsidR="001E5F78" w:rsidRPr="001E5F78" w:rsidRDefault="001E5F78" w:rsidP="001E5F78">
      <w:pPr>
        <w:numPr>
          <w:ilvl w:val="0"/>
          <w:numId w:val="4"/>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Sanitary grade acrylic wall linings</w:t>
      </w:r>
    </w:p>
    <w:p w:rsidR="001E5F78" w:rsidRPr="001E5F78" w:rsidRDefault="001E5F78" w:rsidP="001E5F78">
      <w:pPr>
        <w:shd w:val="clear" w:color="auto" w:fill="FFFFFF"/>
        <w:spacing w:after="0" w:line="240" w:lineRule="auto"/>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b/>
          <w:bCs/>
          <w:color w:val="333333"/>
          <w:sz w:val="20"/>
          <w:szCs w:val="20"/>
          <w:lang w:eastAsia="en-AU"/>
        </w:rPr>
        <w:t>Floors</w:t>
      </w:r>
    </w:p>
    <w:p w:rsidR="001E5F78" w:rsidRPr="001E5F78" w:rsidRDefault="001E5F78" w:rsidP="001E5F78">
      <w:pPr>
        <w:numPr>
          <w:ilvl w:val="0"/>
          <w:numId w:val="5"/>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Tiles</w:t>
      </w:r>
    </w:p>
    <w:p w:rsidR="001E5F78" w:rsidRPr="001E5F78" w:rsidRDefault="001E5F78" w:rsidP="001E5F78">
      <w:pPr>
        <w:numPr>
          <w:ilvl w:val="0"/>
          <w:numId w:val="5"/>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Water resistant flexible sheet flooring material sealed at joints.</w:t>
      </w:r>
    </w:p>
    <w:p w:rsidR="001E5F78" w:rsidRPr="001E5F78" w:rsidRDefault="001E5F78" w:rsidP="001E5F78">
      <w:pPr>
        <w:shd w:val="clear" w:color="auto" w:fill="FFFFFF"/>
        <w:spacing w:before="420" w:after="300" w:line="240" w:lineRule="auto"/>
        <w:textAlignment w:val="baseline"/>
        <w:outlineLvl w:val="1"/>
        <w:rPr>
          <w:rFonts w:ascii="Times New Roman" w:eastAsia="Times New Roman" w:hAnsi="Times New Roman" w:cs="Times New Roman"/>
          <w:color w:val="7C9A30"/>
          <w:sz w:val="36"/>
          <w:szCs w:val="36"/>
          <w:lang w:eastAsia="en-AU"/>
        </w:rPr>
      </w:pPr>
      <w:r w:rsidRPr="001E5F78">
        <w:rPr>
          <w:rFonts w:ascii="Times New Roman" w:eastAsia="Times New Roman" w:hAnsi="Times New Roman" w:cs="Times New Roman"/>
          <w:color w:val="7C9A30"/>
          <w:sz w:val="36"/>
          <w:szCs w:val="36"/>
          <w:lang w:eastAsia="en-AU"/>
        </w:rPr>
        <w:t>General installation advice</w:t>
      </w:r>
    </w:p>
    <w:p w:rsidR="001E5F78" w:rsidRPr="001E5F78" w:rsidRDefault="001E5F78" w:rsidP="001E5F78">
      <w:pPr>
        <w:numPr>
          <w:ilvl w:val="0"/>
          <w:numId w:val="6"/>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Usually, where a tile bed is used, the waterproof membrane is to be installed above or below the tile bed.</w:t>
      </w:r>
    </w:p>
    <w:p w:rsidR="001E5F78" w:rsidRPr="001E5F78" w:rsidRDefault="001E5F78" w:rsidP="001E5F78">
      <w:pPr>
        <w:numPr>
          <w:ilvl w:val="0"/>
          <w:numId w:val="6"/>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All preformed shower bases are to be supported and recessed into the wall to allow the water resistant materials to pass down into the perimeter rebate. This requirement is similar for baths and spas.</w:t>
      </w:r>
    </w:p>
    <w:p w:rsidR="001E5F78" w:rsidRPr="001E5F78" w:rsidRDefault="001E5F78" w:rsidP="001E5F78">
      <w:pPr>
        <w:numPr>
          <w:ilvl w:val="0"/>
          <w:numId w:val="6"/>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It is a requirement to install perimeter flashings at wall/floor junctions, including doorways.</w:t>
      </w:r>
    </w:p>
    <w:p w:rsidR="001E5F78" w:rsidRPr="001E5F78" w:rsidRDefault="001E5F78" w:rsidP="001E5F78">
      <w:pPr>
        <w:numPr>
          <w:ilvl w:val="0"/>
          <w:numId w:val="6"/>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When applying bonded membranes to substrates, bond breakers are required at wall/floor, hob/wall junctions and at movement joints.</w:t>
      </w:r>
    </w:p>
    <w:p w:rsidR="001E5F78" w:rsidRPr="001E5F78" w:rsidRDefault="001E5F78" w:rsidP="001E5F78">
      <w:pPr>
        <w:numPr>
          <w:ilvl w:val="0"/>
          <w:numId w:val="6"/>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Hob construction is to be of masonry, concrete or similar material. Timber is not to be used for hob construction.</w:t>
      </w:r>
    </w:p>
    <w:p w:rsidR="001E5F78" w:rsidRPr="001E5F78" w:rsidRDefault="001E5F78" w:rsidP="001E5F78">
      <w:pPr>
        <w:numPr>
          <w:ilvl w:val="0"/>
          <w:numId w:val="6"/>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 xml:space="preserve">Where doorjambs and architraves do not finish above the floor tiling, the portion of the doorframes and architraves below the floor tiling is to be waterproofed to provide a continuous seal between the perimeter flashing and </w:t>
      </w:r>
      <w:proofErr w:type="spellStart"/>
      <w:r w:rsidRPr="001E5F78">
        <w:rPr>
          <w:rFonts w:ascii="inherit" w:eastAsia="Times New Roman" w:hAnsi="inherit" w:cs="Helvetica"/>
          <w:color w:val="333333"/>
          <w:sz w:val="20"/>
          <w:szCs w:val="20"/>
          <w:lang w:eastAsia="en-AU"/>
        </w:rPr>
        <w:t>waterstop</w:t>
      </w:r>
      <w:proofErr w:type="spellEnd"/>
      <w:r w:rsidRPr="001E5F78">
        <w:rPr>
          <w:rFonts w:ascii="inherit" w:eastAsia="Times New Roman" w:hAnsi="inherit" w:cs="Helvetica"/>
          <w:color w:val="333333"/>
          <w:sz w:val="20"/>
          <w:szCs w:val="20"/>
          <w:lang w:eastAsia="en-AU"/>
        </w:rPr>
        <w:t>.</w:t>
      </w:r>
    </w:p>
    <w:p w:rsidR="001E5F78" w:rsidRPr="001E5F78" w:rsidRDefault="001E5F78" w:rsidP="001E5F78">
      <w:pPr>
        <w:numPr>
          <w:ilvl w:val="0"/>
          <w:numId w:val="6"/>
        </w:numPr>
        <w:spacing w:after="210" w:line="240" w:lineRule="auto"/>
        <w:ind w:left="0"/>
        <w:textAlignment w:val="baseline"/>
        <w:rPr>
          <w:rFonts w:ascii="inherit" w:eastAsia="Times New Roman" w:hAnsi="inherit" w:cs="Helvetica"/>
          <w:color w:val="333333"/>
          <w:sz w:val="20"/>
          <w:szCs w:val="20"/>
          <w:lang w:eastAsia="en-AU"/>
        </w:rPr>
      </w:pPr>
      <w:r w:rsidRPr="001E5F78">
        <w:rPr>
          <w:rFonts w:ascii="inherit" w:eastAsia="Times New Roman" w:hAnsi="inherit" w:cs="Helvetica"/>
          <w:color w:val="333333"/>
          <w:sz w:val="20"/>
          <w:szCs w:val="20"/>
          <w:lang w:eastAsia="en-AU"/>
        </w:rPr>
        <w:t>Shower screens are to be constructed and installed so as to prevent water escaping from the shower recess. The placement of such screens is to be on the inside of the hob or fixture.</w:t>
      </w:r>
    </w:p>
    <w:p w:rsidR="00850CCD" w:rsidRDefault="00850CCD">
      <w:bookmarkStart w:id="1" w:name="_GoBack"/>
      <w:bookmarkEnd w:id="1"/>
    </w:p>
    <w:sectPr w:rsidR="0085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2A41"/>
    <w:multiLevelType w:val="multilevel"/>
    <w:tmpl w:val="5EA2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F738C"/>
    <w:multiLevelType w:val="multilevel"/>
    <w:tmpl w:val="0A3A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A5A9C"/>
    <w:multiLevelType w:val="multilevel"/>
    <w:tmpl w:val="BD0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B711E"/>
    <w:multiLevelType w:val="multilevel"/>
    <w:tmpl w:val="B478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753F7"/>
    <w:multiLevelType w:val="multilevel"/>
    <w:tmpl w:val="0922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116D0"/>
    <w:multiLevelType w:val="multilevel"/>
    <w:tmpl w:val="DEE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78"/>
    <w:rsid w:val="00000A4B"/>
    <w:rsid w:val="00000C1F"/>
    <w:rsid w:val="00000FB3"/>
    <w:rsid w:val="00002360"/>
    <w:rsid w:val="00002AD8"/>
    <w:rsid w:val="00002BC6"/>
    <w:rsid w:val="00002DA9"/>
    <w:rsid w:val="00004436"/>
    <w:rsid w:val="000067D8"/>
    <w:rsid w:val="00006EE8"/>
    <w:rsid w:val="0000737F"/>
    <w:rsid w:val="00007FF9"/>
    <w:rsid w:val="000108F0"/>
    <w:rsid w:val="00010D0B"/>
    <w:rsid w:val="0001106B"/>
    <w:rsid w:val="00012618"/>
    <w:rsid w:val="0001427C"/>
    <w:rsid w:val="000151EE"/>
    <w:rsid w:val="00015C1A"/>
    <w:rsid w:val="00015F7A"/>
    <w:rsid w:val="00020C2C"/>
    <w:rsid w:val="00021FA9"/>
    <w:rsid w:val="000234C5"/>
    <w:rsid w:val="00023D41"/>
    <w:rsid w:val="00025FB8"/>
    <w:rsid w:val="000269E3"/>
    <w:rsid w:val="00027619"/>
    <w:rsid w:val="00030740"/>
    <w:rsid w:val="0003086A"/>
    <w:rsid w:val="0003101F"/>
    <w:rsid w:val="00031288"/>
    <w:rsid w:val="000320AD"/>
    <w:rsid w:val="00032506"/>
    <w:rsid w:val="00032799"/>
    <w:rsid w:val="00033969"/>
    <w:rsid w:val="00033FA8"/>
    <w:rsid w:val="000342EB"/>
    <w:rsid w:val="00034769"/>
    <w:rsid w:val="00034E8E"/>
    <w:rsid w:val="0003539D"/>
    <w:rsid w:val="000353B7"/>
    <w:rsid w:val="000366BF"/>
    <w:rsid w:val="000367E6"/>
    <w:rsid w:val="00037BB6"/>
    <w:rsid w:val="00041CA5"/>
    <w:rsid w:val="00042319"/>
    <w:rsid w:val="000436EA"/>
    <w:rsid w:val="00044D90"/>
    <w:rsid w:val="00044FD8"/>
    <w:rsid w:val="00046AB0"/>
    <w:rsid w:val="00046B5C"/>
    <w:rsid w:val="00050609"/>
    <w:rsid w:val="00051F9F"/>
    <w:rsid w:val="00054AA0"/>
    <w:rsid w:val="00056179"/>
    <w:rsid w:val="00056EDB"/>
    <w:rsid w:val="00057107"/>
    <w:rsid w:val="0005717F"/>
    <w:rsid w:val="000576D6"/>
    <w:rsid w:val="00060720"/>
    <w:rsid w:val="000608D0"/>
    <w:rsid w:val="000614A4"/>
    <w:rsid w:val="00064022"/>
    <w:rsid w:val="00064D37"/>
    <w:rsid w:val="0007153B"/>
    <w:rsid w:val="00072E6C"/>
    <w:rsid w:val="0007401A"/>
    <w:rsid w:val="00074F40"/>
    <w:rsid w:val="00076B63"/>
    <w:rsid w:val="00076E96"/>
    <w:rsid w:val="00077C93"/>
    <w:rsid w:val="00077F9E"/>
    <w:rsid w:val="00080021"/>
    <w:rsid w:val="00080079"/>
    <w:rsid w:val="00080961"/>
    <w:rsid w:val="0008223E"/>
    <w:rsid w:val="00083026"/>
    <w:rsid w:val="00083FBE"/>
    <w:rsid w:val="000851BB"/>
    <w:rsid w:val="0008725A"/>
    <w:rsid w:val="000907BC"/>
    <w:rsid w:val="00092A84"/>
    <w:rsid w:val="00092EBF"/>
    <w:rsid w:val="000941BE"/>
    <w:rsid w:val="00094CF0"/>
    <w:rsid w:val="000956B2"/>
    <w:rsid w:val="0009657C"/>
    <w:rsid w:val="00096613"/>
    <w:rsid w:val="00096D16"/>
    <w:rsid w:val="000A1426"/>
    <w:rsid w:val="000A1585"/>
    <w:rsid w:val="000A47A4"/>
    <w:rsid w:val="000A668F"/>
    <w:rsid w:val="000A7308"/>
    <w:rsid w:val="000A7DD0"/>
    <w:rsid w:val="000B02DD"/>
    <w:rsid w:val="000B05B4"/>
    <w:rsid w:val="000B07DE"/>
    <w:rsid w:val="000B1F50"/>
    <w:rsid w:val="000B2300"/>
    <w:rsid w:val="000B332B"/>
    <w:rsid w:val="000B4A2D"/>
    <w:rsid w:val="000B667C"/>
    <w:rsid w:val="000B7E6A"/>
    <w:rsid w:val="000C0ABA"/>
    <w:rsid w:val="000C1805"/>
    <w:rsid w:val="000C1947"/>
    <w:rsid w:val="000C21BB"/>
    <w:rsid w:val="000C414B"/>
    <w:rsid w:val="000C64EE"/>
    <w:rsid w:val="000C7308"/>
    <w:rsid w:val="000D02D8"/>
    <w:rsid w:val="000D0BE3"/>
    <w:rsid w:val="000D1045"/>
    <w:rsid w:val="000D3706"/>
    <w:rsid w:val="000D3B83"/>
    <w:rsid w:val="000D428D"/>
    <w:rsid w:val="000D4402"/>
    <w:rsid w:val="000D4B2F"/>
    <w:rsid w:val="000D4BFE"/>
    <w:rsid w:val="000D67A4"/>
    <w:rsid w:val="000D7FAA"/>
    <w:rsid w:val="000E0183"/>
    <w:rsid w:val="000E2A45"/>
    <w:rsid w:val="000E3E5A"/>
    <w:rsid w:val="000E7635"/>
    <w:rsid w:val="000F1D2B"/>
    <w:rsid w:val="000F1DF1"/>
    <w:rsid w:val="000F3737"/>
    <w:rsid w:val="00101400"/>
    <w:rsid w:val="0010140F"/>
    <w:rsid w:val="00103502"/>
    <w:rsid w:val="0010529C"/>
    <w:rsid w:val="00105E71"/>
    <w:rsid w:val="00106782"/>
    <w:rsid w:val="00110D28"/>
    <w:rsid w:val="00110FA1"/>
    <w:rsid w:val="00111A33"/>
    <w:rsid w:val="00112A61"/>
    <w:rsid w:val="00112BDA"/>
    <w:rsid w:val="00113168"/>
    <w:rsid w:val="00113706"/>
    <w:rsid w:val="00114BAB"/>
    <w:rsid w:val="0011529A"/>
    <w:rsid w:val="0011537A"/>
    <w:rsid w:val="00121D03"/>
    <w:rsid w:val="00121EAB"/>
    <w:rsid w:val="00122B74"/>
    <w:rsid w:val="00122B8D"/>
    <w:rsid w:val="001247ED"/>
    <w:rsid w:val="00124CDB"/>
    <w:rsid w:val="001259CF"/>
    <w:rsid w:val="00126D70"/>
    <w:rsid w:val="001271CB"/>
    <w:rsid w:val="00131380"/>
    <w:rsid w:val="00131640"/>
    <w:rsid w:val="00132817"/>
    <w:rsid w:val="00134394"/>
    <w:rsid w:val="001346A8"/>
    <w:rsid w:val="0013530E"/>
    <w:rsid w:val="00135361"/>
    <w:rsid w:val="001357D8"/>
    <w:rsid w:val="00136E4B"/>
    <w:rsid w:val="00137A93"/>
    <w:rsid w:val="00140239"/>
    <w:rsid w:val="001414BD"/>
    <w:rsid w:val="00141AFE"/>
    <w:rsid w:val="00141D37"/>
    <w:rsid w:val="00144FBF"/>
    <w:rsid w:val="00145CA2"/>
    <w:rsid w:val="00147D49"/>
    <w:rsid w:val="00151EC6"/>
    <w:rsid w:val="0015215E"/>
    <w:rsid w:val="001527A2"/>
    <w:rsid w:val="00153F25"/>
    <w:rsid w:val="00153F97"/>
    <w:rsid w:val="001543F5"/>
    <w:rsid w:val="00155456"/>
    <w:rsid w:val="001557AC"/>
    <w:rsid w:val="0015693C"/>
    <w:rsid w:val="001612DA"/>
    <w:rsid w:val="0016751C"/>
    <w:rsid w:val="00170259"/>
    <w:rsid w:val="001704AC"/>
    <w:rsid w:val="001715AB"/>
    <w:rsid w:val="001735BE"/>
    <w:rsid w:val="00174009"/>
    <w:rsid w:val="00176830"/>
    <w:rsid w:val="00176E57"/>
    <w:rsid w:val="00176F89"/>
    <w:rsid w:val="001833B5"/>
    <w:rsid w:val="0018369C"/>
    <w:rsid w:val="00184AD1"/>
    <w:rsid w:val="0018511F"/>
    <w:rsid w:val="00186373"/>
    <w:rsid w:val="00190501"/>
    <w:rsid w:val="00193123"/>
    <w:rsid w:val="00193FA1"/>
    <w:rsid w:val="00194374"/>
    <w:rsid w:val="00194DEA"/>
    <w:rsid w:val="001964E5"/>
    <w:rsid w:val="00196D6C"/>
    <w:rsid w:val="00196E43"/>
    <w:rsid w:val="001A08FB"/>
    <w:rsid w:val="001A09B5"/>
    <w:rsid w:val="001A0CF7"/>
    <w:rsid w:val="001A3CB3"/>
    <w:rsid w:val="001A3FAF"/>
    <w:rsid w:val="001A7213"/>
    <w:rsid w:val="001A721A"/>
    <w:rsid w:val="001A7419"/>
    <w:rsid w:val="001B2DE4"/>
    <w:rsid w:val="001B4DD4"/>
    <w:rsid w:val="001B5DFE"/>
    <w:rsid w:val="001B620F"/>
    <w:rsid w:val="001C00CF"/>
    <w:rsid w:val="001C17D8"/>
    <w:rsid w:val="001C1A70"/>
    <w:rsid w:val="001C3722"/>
    <w:rsid w:val="001C3AED"/>
    <w:rsid w:val="001C4078"/>
    <w:rsid w:val="001C4A5E"/>
    <w:rsid w:val="001C4B22"/>
    <w:rsid w:val="001C670B"/>
    <w:rsid w:val="001D1758"/>
    <w:rsid w:val="001D4542"/>
    <w:rsid w:val="001D557B"/>
    <w:rsid w:val="001D75D8"/>
    <w:rsid w:val="001D7CEC"/>
    <w:rsid w:val="001D7F2D"/>
    <w:rsid w:val="001D7F80"/>
    <w:rsid w:val="001E28B3"/>
    <w:rsid w:val="001E33A1"/>
    <w:rsid w:val="001E36F9"/>
    <w:rsid w:val="001E4D3E"/>
    <w:rsid w:val="001E4F74"/>
    <w:rsid w:val="001E5F78"/>
    <w:rsid w:val="001E6259"/>
    <w:rsid w:val="001E6409"/>
    <w:rsid w:val="001E7229"/>
    <w:rsid w:val="001E771C"/>
    <w:rsid w:val="001F019D"/>
    <w:rsid w:val="001F16AC"/>
    <w:rsid w:val="001F18C2"/>
    <w:rsid w:val="001F1E46"/>
    <w:rsid w:val="001F1F63"/>
    <w:rsid w:val="001F254A"/>
    <w:rsid w:val="001F2661"/>
    <w:rsid w:val="001F3ED1"/>
    <w:rsid w:val="001F4923"/>
    <w:rsid w:val="0020003E"/>
    <w:rsid w:val="002002AA"/>
    <w:rsid w:val="0020280E"/>
    <w:rsid w:val="00202950"/>
    <w:rsid w:val="00211092"/>
    <w:rsid w:val="00212204"/>
    <w:rsid w:val="002141FD"/>
    <w:rsid w:val="002142A5"/>
    <w:rsid w:val="00214607"/>
    <w:rsid w:val="00214ACE"/>
    <w:rsid w:val="00215767"/>
    <w:rsid w:val="0022236B"/>
    <w:rsid w:val="002227BC"/>
    <w:rsid w:val="00222EEB"/>
    <w:rsid w:val="0022369A"/>
    <w:rsid w:val="002245FF"/>
    <w:rsid w:val="00224CF5"/>
    <w:rsid w:val="00226528"/>
    <w:rsid w:val="002265C2"/>
    <w:rsid w:val="00226CA2"/>
    <w:rsid w:val="00227D1E"/>
    <w:rsid w:val="0023011D"/>
    <w:rsid w:val="00231B9F"/>
    <w:rsid w:val="00231BD4"/>
    <w:rsid w:val="00231CEC"/>
    <w:rsid w:val="002331B3"/>
    <w:rsid w:val="002332AC"/>
    <w:rsid w:val="002335B7"/>
    <w:rsid w:val="00236A51"/>
    <w:rsid w:val="00236A59"/>
    <w:rsid w:val="0024041D"/>
    <w:rsid w:val="0024257E"/>
    <w:rsid w:val="00245299"/>
    <w:rsid w:val="00246FBF"/>
    <w:rsid w:val="002501A2"/>
    <w:rsid w:val="00251818"/>
    <w:rsid w:val="002523F3"/>
    <w:rsid w:val="002528C7"/>
    <w:rsid w:val="00252A77"/>
    <w:rsid w:val="00253A5F"/>
    <w:rsid w:val="00255AA8"/>
    <w:rsid w:val="00255D06"/>
    <w:rsid w:val="00260D39"/>
    <w:rsid w:val="00261647"/>
    <w:rsid w:val="00265870"/>
    <w:rsid w:val="002660B9"/>
    <w:rsid w:val="002666A2"/>
    <w:rsid w:val="00266FA7"/>
    <w:rsid w:val="00267D4A"/>
    <w:rsid w:val="00270CCE"/>
    <w:rsid w:val="0027119B"/>
    <w:rsid w:val="00272756"/>
    <w:rsid w:val="00273239"/>
    <w:rsid w:val="00273D9B"/>
    <w:rsid w:val="00274977"/>
    <w:rsid w:val="00276398"/>
    <w:rsid w:val="002768BC"/>
    <w:rsid w:val="00276E7A"/>
    <w:rsid w:val="002776CA"/>
    <w:rsid w:val="00277C0C"/>
    <w:rsid w:val="002802FE"/>
    <w:rsid w:val="002807BA"/>
    <w:rsid w:val="002810C2"/>
    <w:rsid w:val="00284B38"/>
    <w:rsid w:val="00284C75"/>
    <w:rsid w:val="00287376"/>
    <w:rsid w:val="0028755C"/>
    <w:rsid w:val="00291160"/>
    <w:rsid w:val="00291A95"/>
    <w:rsid w:val="00291E81"/>
    <w:rsid w:val="00293493"/>
    <w:rsid w:val="00293A7B"/>
    <w:rsid w:val="00293DB9"/>
    <w:rsid w:val="002943B7"/>
    <w:rsid w:val="00294AA2"/>
    <w:rsid w:val="00296F66"/>
    <w:rsid w:val="002A2783"/>
    <w:rsid w:val="002A6116"/>
    <w:rsid w:val="002A7E49"/>
    <w:rsid w:val="002B021D"/>
    <w:rsid w:val="002B1C96"/>
    <w:rsid w:val="002B378D"/>
    <w:rsid w:val="002B6040"/>
    <w:rsid w:val="002B700A"/>
    <w:rsid w:val="002B7DCA"/>
    <w:rsid w:val="002C035B"/>
    <w:rsid w:val="002C1061"/>
    <w:rsid w:val="002C115F"/>
    <w:rsid w:val="002C1C24"/>
    <w:rsid w:val="002C2D31"/>
    <w:rsid w:val="002C2E4E"/>
    <w:rsid w:val="002C5D95"/>
    <w:rsid w:val="002C78D8"/>
    <w:rsid w:val="002C7D82"/>
    <w:rsid w:val="002D0D48"/>
    <w:rsid w:val="002D105C"/>
    <w:rsid w:val="002D2E26"/>
    <w:rsid w:val="002D3D5E"/>
    <w:rsid w:val="002D5A94"/>
    <w:rsid w:val="002D5DF3"/>
    <w:rsid w:val="002D623D"/>
    <w:rsid w:val="002D68A4"/>
    <w:rsid w:val="002D6DA1"/>
    <w:rsid w:val="002E0630"/>
    <w:rsid w:val="002E3692"/>
    <w:rsid w:val="002E4F2F"/>
    <w:rsid w:val="002E5181"/>
    <w:rsid w:val="002E5858"/>
    <w:rsid w:val="002E6DEB"/>
    <w:rsid w:val="002F2364"/>
    <w:rsid w:val="002F3DE6"/>
    <w:rsid w:val="003010E8"/>
    <w:rsid w:val="003022FD"/>
    <w:rsid w:val="00302443"/>
    <w:rsid w:val="00303AA8"/>
    <w:rsid w:val="00304A16"/>
    <w:rsid w:val="00305830"/>
    <w:rsid w:val="00305F0A"/>
    <w:rsid w:val="0030659A"/>
    <w:rsid w:val="003065FA"/>
    <w:rsid w:val="00310C2D"/>
    <w:rsid w:val="00310E1E"/>
    <w:rsid w:val="00310E6E"/>
    <w:rsid w:val="0031397A"/>
    <w:rsid w:val="00313B22"/>
    <w:rsid w:val="00313DCC"/>
    <w:rsid w:val="00314B3B"/>
    <w:rsid w:val="00316C14"/>
    <w:rsid w:val="003211CF"/>
    <w:rsid w:val="00321667"/>
    <w:rsid w:val="00325D71"/>
    <w:rsid w:val="00326413"/>
    <w:rsid w:val="003271BB"/>
    <w:rsid w:val="00330490"/>
    <w:rsid w:val="0033180E"/>
    <w:rsid w:val="00331D10"/>
    <w:rsid w:val="003320A8"/>
    <w:rsid w:val="00333258"/>
    <w:rsid w:val="00333F21"/>
    <w:rsid w:val="00334628"/>
    <w:rsid w:val="00334C2E"/>
    <w:rsid w:val="0033623A"/>
    <w:rsid w:val="00336D3F"/>
    <w:rsid w:val="00337625"/>
    <w:rsid w:val="00345225"/>
    <w:rsid w:val="00345A78"/>
    <w:rsid w:val="00346765"/>
    <w:rsid w:val="00347233"/>
    <w:rsid w:val="0035025B"/>
    <w:rsid w:val="00350B50"/>
    <w:rsid w:val="0035117C"/>
    <w:rsid w:val="003521C1"/>
    <w:rsid w:val="00352F67"/>
    <w:rsid w:val="00353F40"/>
    <w:rsid w:val="003568E0"/>
    <w:rsid w:val="00360259"/>
    <w:rsid w:val="003603AD"/>
    <w:rsid w:val="00361840"/>
    <w:rsid w:val="003621BD"/>
    <w:rsid w:val="00363FE1"/>
    <w:rsid w:val="00364709"/>
    <w:rsid w:val="00364DCD"/>
    <w:rsid w:val="00364FE8"/>
    <w:rsid w:val="00371165"/>
    <w:rsid w:val="0037140E"/>
    <w:rsid w:val="00372E42"/>
    <w:rsid w:val="003737D9"/>
    <w:rsid w:val="00373C23"/>
    <w:rsid w:val="00373F7D"/>
    <w:rsid w:val="003742FB"/>
    <w:rsid w:val="00376C3D"/>
    <w:rsid w:val="00381027"/>
    <w:rsid w:val="003823F7"/>
    <w:rsid w:val="00384FDA"/>
    <w:rsid w:val="0038564D"/>
    <w:rsid w:val="00385A49"/>
    <w:rsid w:val="00387FCF"/>
    <w:rsid w:val="003903E4"/>
    <w:rsid w:val="0039067A"/>
    <w:rsid w:val="003919DA"/>
    <w:rsid w:val="00392BCA"/>
    <w:rsid w:val="00393161"/>
    <w:rsid w:val="00393571"/>
    <w:rsid w:val="0039385C"/>
    <w:rsid w:val="00393EA5"/>
    <w:rsid w:val="003950C2"/>
    <w:rsid w:val="003962B6"/>
    <w:rsid w:val="00396998"/>
    <w:rsid w:val="003978D6"/>
    <w:rsid w:val="003A0EF3"/>
    <w:rsid w:val="003A18C0"/>
    <w:rsid w:val="003A21EF"/>
    <w:rsid w:val="003A26D4"/>
    <w:rsid w:val="003A32C4"/>
    <w:rsid w:val="003A4C6F"/>
    <w:rsid w:val="003A4E15"/>
    <w:rsid w:val="003A5E3E"/>
    <w:rsid w:val="003B0C80"/>
    <w:rsid w:val="003B2F59"/>
    <w:rsid w:val="003B3C73"/>
    <w:rsid w:val="003C008B"/>
    <w:rsid w:val="003C11B4"/>
    <w:rsid w:val="003C15C3"/>
    <w:rsid w:val="003C162B"/>
    <w:rsid w:val="003C1F00"/>
    <w:rsid w:val="003C3BDF"/>
    <w:rsid w:val="003C3DD4"/>
    <w:rsid w:val="003C47F2"/>
    <w:rsid w:val="003D30C6"/>
    <w:rsid w:val="003D53EE"/>
    <w:rsid w:val="003D5F05"/>
    <w:rsid w:val="003D743F"/>
    <w:rsid w:val="003D78FF"/>
    <w:rsid w:val="003E2379"/>
    <w:rsid w:val="003E3770"/>
    <w:rsid w:val="003E464B"/>
    <w:rsid w:val="003F0058"/>
    <w:rsid w:val="003F031D"/>
    <w:rsid w:val="003F1812"/>
    <w:rsid w:val="003F3176"/>
    <w:rsid w:val="003F546E"/>
    <w:rsid w:val="003F65DF"/>
    <w:rsid w:val="003F6FB2"/>
    <w:rsid w:val="003F7F41"/>
    <w:rsid w:val="00402018"/>
    <w:rsid w:val="00402673"/>
    <w:rsid w:val="00402BD5"/>
    <w:rsid w:val="004074E4"/>
    <w:rsid w:val="00410889"/>
    <w:rsid w:val="0041154E"/>
    <w:rsid w:val="00412D16"/>
    <w:rsid w:val="004133BD"/>
    <w:rsid w:val="00413ED2"/>
    <w:rsid w:val="004156E9"/>
    <w:rsid w:val="004178E3"/>
    <w:rsid w:val="0042026C"/>
    <w:rsid w:val="00422C72"/>
    <w:rsid w:val="0042438E"/>
    <w:rsid w:val="00426E66"/>
    <w:rsid w:val="00427629"/>
    <w:rsid w:val="00427F5F"/>
    <w:rsid w:val="004302C1"/>
    <w:rsid w:val="00432A2A"/>
    <w:rsid w:val="00432CBE"/>
    <w:rsid w:val="00432CFF"/>
    <w:rsid w:val="004341E9"/>
    <w:rsid w:val="00434B03"/>
    <w:rsid w:val="00437360"/>
    <w:rsid w:val="00440BFC"/>
    <w:rsid w:val="0044372C"/>
    <w:rsid w:val="00443D91"/>
    <w:rsid w:val="0044548F"/>
    <w:rsid w:val="00446F21"/>
    <w:rsid w:val="0045074F"/>
    <w:rsid w:val="004513D1"/>
    <w:rsid w:val="00451735"/>
    <w:rsid w:val="00451CCA"/>
    <w:rsid w:val="004528A6"/>
    <w:rsid w:val="004532A9"/>
    <w:rsid w:val="00454C27"/>
    <w:rsid w:val="0045579B"/>
    <w:rsid w:val="004558DD"/>
    <w:rsid w:val="00457413"/>
    <w:rsid w:val="004576A2"/>
    <w:rsid w:val="00461D5B"/>
    <w:rsid w:val="00462FEF"/>
    <w:rsid w:val="00463907"/>
    <w:rsid w:val="004639E7"/>
    <w:rsid w:val="0046546F"/>
    <w:rsid w:val="00467206"/>
    <w:rsid w:val="00471535"/>
    <w:rsid w:val="00472E9D"/>
    <w:rsid w:val="004735AD"/>
    <w:rsid w:val="00473809"/>
    <w:rsid w:val="00475B57"/>
    <w:rsid w:val="00477433"/>
    <w:rsid w:val="00477665"/>
    <w:rsid w:val="004777AF"/>
    <w:rsid w:val="0047794D"/>
    <w:rsid w:val="0048015B"/>
    <w:rsid w:val="004807A7"/>
    <w:rsid w:val="00480D7A"/>
    <w:rsid w:val="004846D4"/>
    <w:rsid w:val="004856E6"/>
    <w:rsid w:val="004860C0"/>
    <w:rsid w:val="00486B35"/>
    <w:rsid w:val="00487410"/>
    <w:rsid w:val="004875D5"/>
    <w:rsid w:val="00490840"/>
    <w:rsid w:val="00491251"/>
    <w:rsid w:val="0049131A"/>
    <w:rsid w:val="00491435"/>
    <w:rsid w:val="004916C6"/>
    <w:rsid w:val="00491EDA"/>
    <w:rsid w:val="00492B93"/>
    <w:rsid w:val="00493CE3"/>
    <w:rsid w:val="00495271"/>
    <w:rsid w:val="0049535A"/>
    <w:rsid w:val="004973D3"/>
    <w:rsid w:val="004A0A60"/>
    <w:rsid w:val="004A33A1"/>
    <w:rsid w:val="004A3A16"/>
    <w:rsid w:val="004A60C1"/>
    <w:rsid w:val="004A6806"/>
    <w:rsid w:val="004A79C3"/>
    <w:rsid w:val="004A7F6A"/>
    <w:rsid w:val="004A7FF2"/>
    <w:rsid w:val="004B179C"/>
    <w:rsid w:val="004B1AFA"/>
    <w:rsid w:val="004B28B7"/>
    <w:rsid w:val="004B3C0B"/>
    <w:rsid w:val="004B479A"/>
    <w:rsid w:val="004C04F6"/>
    <w:rsid w:val="004C12DA"/>
    <w:rsid w:val="004C25ED"/>
    <w:rsid w:val="004C323B"/>
    <w:rsid w:val="004C50B7"/>
    <w:rsid w:val="004C53A4"/>
    <w:rsid w:val="004C53E5"/>
    <w:rsid w:val="004C5B83"/>
    <w:rsid w:val="004C5BC4"/>
    <w:rsid w:val="004D05AE"/>
    <w:rsid w:val="004D0E0E"/>
    <w:rsid w:val="004D16CB"/>
    <w:rsid w:val="004D1EF4"/>
    <w:rsid w:val="004D3BCD"/>
    <w:rsid w:val="004D7598"/>
    <w:rsid w:val="004E0908"/>
    <w:rsid w:val="004E14D2"/>
    <w:rsid w:val="004E1FDE"/>
    <w:rsid w:val="004E22C9"/>
    <w:rsid w:val="004E5027"/>
    <w:rsid w:val="004E511B"/>
    <w:rsid w:val="004F0D4E"/>
    <w:rsid w:val="004F0F74"/>
    <w:rsid w:val="004F18A3"/>
    <w:rsid w:val="004F1976"/>
    <w:rsid w:val="004F2BC1"/>
    <w:rsid w:val="004F5F64"/>
    <w:rsid w:val="004F67B7"/>
    <w:rsid w:val="00500D3C"/>
    <w:rsid w:val="005015E2"/>
    <w:rsid w:val="0050239B"/>
    <w:rsid w:val="005025D4"/>
    <w:rsid w:val="00502A3A"/>
    <w:rsid w:val="00503CD1"/>
    <w:rsid w:val="0050450A"/>
    <w:rsid w:val="00504EA2"/>
    <w:rsid w:val="00504ED1"/>
    <w:rsid w:val="005052D9"/>
    <w:rsid w:val="00505B93"/>
    <w:rsid w:val="00506BF0"/>
    <w:rsid w:val="00507D8C"/>
    <w:rsid w:val="00510C89"/>
    <w:rsid w:val="005126A7"/>
    <w:rsid w:val="0051406D"/>
    <w:rsid w:val="00517854"/>
    <w:rsid w:val="00517AF5"/>
    <w:rsid w:val="005200B0"/>
    <w:rsid w:val="00520E35"/>
    <w:rsid w:val="00520E8A"/>
    <w:rsid w:val="0052204F"/>
    <w:rsid w:val="005221D5"/>
    <w:rsid w:val="00522616"/>
    <w:rsid w:val="00523356"/>
    <w:rsid w:val="00524CB2"/>
    <w:rsid w:val="0052645C"/>
    <w:rsid w:val="0052719D"/>
    <w:rsid w:val="00527901"/>
    <w:rsid w:val="005301E9"/>
    <w:rsid w:val="005325CB"/>
    <w:rsid w:val="00532C26"/>
    <w:rsid w:val="005371C1"/>
    <w:rsid w:val="00537C30"/>
    <w:rsid w:val="00537CFA"/>
    <w:rsid w:val="005435A6"/>
    <w:rsid w:val="005439BD"/>
    <w:rsid w:val="00546D9C"/>
    <w:rsid w:val="005479E7"/>
    <w:rsid w:val="00547CCA"/>
    <w:rsid w:val="00550172"/>
    <w:rsid w:val="00550190"/>
    <w:rsid w:val="0055082C"/>
    <w:rsid w:val="00552616"/>
    <w:rsid w:val="00552BF1"/>
    <w:rsid w:val="0055350F"/>
    <w:rsid w:val="00554042"/>
    <w:rsid w:val="00554E94"/>
    <w:rsid w:val="00555D4C"/>
    <w:rsid w:val="00556678"/>
    <w:rsid w:val="0055741B"/>
    <w:rsid w:val="00560C01"/>
    <w:rsid w:val="00562210"/>
    <w:rsid w:val="0056369D"/>
    <w:rsid w:val="0056759B"/>
    <w:rsid w:val="005707EB"/>
    <w:rsid w:val="005724EB"/>
    <w:rsid w:val="00572607"/>
    <w:rsid w:val="00572E73"/>
    <w:rsid w:val="00574FCE"/>
    <w:rsid w:val="005766C2"/>
    <w:rsid w:val="00577375"/>
    <w:rsid w:val="00577D84"/>
    <w:rsid w:val="0058165E"/>
    <w:rsid w:val="005831B1"/>
    <w:rsid w:val="00583DE1"/>
    <w:rsid w:val="00584D5B"/>
    <w:rsid w:val="0059049F"/>
    <w:rsid w:val="0059140C"/>
    <w:rsid w:val="00592869"/>
    <w:rsid w:val="00593EFA"/>
    <w:rsid w:val="005962F5"/>
    <w:rsid w:val="00596A18"/>
    <w:rsid w:val="00597BE6"/>
    <w:rsid w:val="005A31BB"/>
    <w:rsid w:val="005A3D13"/>
    <w:rsid w:val="005A44A4"/>
    <w:rsid w:val="005B0BE9"/>
    <w:rsid w:val="005B100F"/>
    <w:rsid w:val="005B16A2"/>
    <w:rsid w:val="005B1E73"/>
    <w:rsid w:val="005B1FAB"/>
    <w:rsid w:val="005B24E9"/>
    <w:rsid w:val="005B34BD"/>
    <w:rsid w:val="005B4216"/>
    <w:rsid w:val="005B5205"/>
    <w:rsid w:val="005B5EC7"/>
    <w:rsid w:val="005B6868"/>
    <w:rsid w:val="005B7301"/>
    <w:rsid w:val="005C0FEC"/>
    <w:rsid w:val="005C333D"/>
    <w:rsid w:val="005C36D4"/>
    <w:rsid w:val="005C3B1D"/>
    <w:rsid w:val="005C46B7"/>
    <w:rsid w:val="005C4CCD"/>
    <w:rsid w:val="005C5220"/>
    <w:rsid w:val="005C56FF"/>
    <w:rsid w:val="005C7B55"/>
    <w:rsid w:val="005C7CDB"/>
    <w:rsid w:val="005D02D1"/>
    <w:rsid w:val="005D152C"/>
    <w:rsid w:val="005D1F39"/>
    <w:rsid w:val="005D3594"/>
    <w:rsid w:val="005D3AA8"/>
    <w:rsid w:val="005D41EC"/>
    <w:rsid w:val="005D5341"/>
    <w:rsid w:val="005D59AC"/>
    <w:rsid w:val="005E0707"/>
    <w:rsid w:val="005E0C2F"/>
    <w:rsid w:val="005E17D5"/>
    <w:rsid w:val="005E4113"/>
    <w:rsid w:val="005E54F4"/>
    <w:rsid w:val="005F2543"/>
    <w:rsid w:val="005F3CB5"/>
    <w:rsid w:val="005F5A57"/>
    <w:rsid w:val="005F7739"/>
    <w:rsid w:val="00601DD1"/>
    <w:rsid w:val="00603EE5"/>
    <w:rsid w:val="00603F0A"/>
    <w:rsid w:val="00604F09"/>
    <w:rsid w:val="00611AF3"/>
    <w:rsid w:val="00613351"/>
    <w:rsid w:val="006134BE"/>
    <w:rsid w:val="00614D4F"/>
    <w:rsid w:val="0062022F"/>
    <w:rsid w:val="006209C1"/>
    <w:rsid w:val="00621728"/>
    <w:rsid w:val="006227B2"/>
    <w:rsid w:val="00625F00"/>
    <w:rsid w:val="006263F4"/>
    <w:rsid w:val="006272EB"/>
    <w:rsid w:val="00627558"/>
    <w:rsid w:val="00627761"/>
    <w:rsid w:val="00627960"/>
    <w:rsid w:val="00632C20"/>
    <w:rsid w:val="006343E4"/>
    <w:rsid w:val="00637201"/>
    <w:rsid w:val="00640808"/>
    <w:rsid w:val="006445B3"/>
    <w:rsid w:val="00646AA2"/>
    <w:rsid w:val="00646B87"/>
    <w:rsid w:val="00647022"/>
    <w:rsid w:val="00652753"/>
    <w:rsid w:val="00652951"/>
    <w:rsid w:val="00652DD4"/>
    <w:rsid w:val="00655539"/>
    <w:rsid w:val="00657181"/>
    <w:rsid w:val="00657421"/>
    <w:rsid w:val="006611D8"/>
    <w:rsid w:val="00662829"/>
    <w:rsid w:val="00662DEA"/>
    <w:rsid w:val="006647CE"/>
    <w:rsid w:val="00665945"/>
    <w:rsid w:val="00665B69"/>
    <w:rsid w:val="006709C8"/>
    <w:rsid w:val="00672032"/>
    <w:rsid w:val="00672918"/>
    <w:rsid w:val="00673D03"/>
    <w:rsid w:val="00675990"/>
    <w:rsid w:val="00680116"/>
    <w:rsid w:val="00680350"/>
    <w:rsid w:val="00684621"/>
    <w:rsid w:val="00684E47"/>
    <w:rsid w:val="0068630F"/>
    <w:rsid w:val="006871C7"/>
    <w:rsid w:val="00690EE3"/>
    <w:rsid w:val="006926DC"/>
    <w:rsid w:val="00692B81"/>
    <w:rsid w:val="006949AB"/>
    <w:rsid w:val="006957F5"/>
    <w:rsid w:val="00695AD0"/>
    <w:rsid w:val="00695AFD"/>
    <w:rsid w:val="00696BBC"/>
    <w:rsid w:val="006974EE"/>
    <w:rsid w:val="00697C02"/>
    <w:rsid w:val="006A231E"/>
    <w:rsid w:val="006A3559"/>
    <w:rsid w:val="006A36AD"/>
    <w:rsid w:val="006A67B5"/>
    <w:rsid w:val="006B27E6"/>
    <w:rsid w:val="006B31F3"/>
    <w:rsid w:val="006B4C58"/>
    <w:rsid w:val="006B5490"/>
    <w:rsid w:val="006B58B6"/>
    <w:rsid w:val="006B6234"/>
    <w:rsid w:val="006B6F3F"/>
    <w:rsid w:val="006C0224"/>
    <w:rsid w:val="006C0307"/>
    <w:rsid w:val="006C052C"/>
    <w:rsid w:val="006C154A"/>
    <w:rsid w:val="006C155C"/>
    <w:rsid w:val="006C4A74"/>
    <w:rsid w:val="006C6459"/>
    <w:rsid w:val="006D0058"/>
    <w:rsid w:val="006D1F72"/>
    <w:rsid w:val="006D3B3C"/>
    <w:rsid w:val="006D41AD"/>
    <w:rsid w:val="006D4720"/>
    <w:rsid w:val="006D69E7"/>
    <w:rsid w:val="006E0A92"/>
    <w:rsid w:val="006E14F5"/>
    <w:rsid w:val="006E364F"/>
    <w:rsid w:val="006E5C70"/>
    <w:rsid w:val="006E770C"/>
    <w:rsid w:val="006F10EE"/>
    <w:rsid w:val="006F1855"/>
    <w:rsid w:val="006F2DB8"/>
    <w:rsid w:val="006F34F2"/>
    <w:rsid w:val="006F6423"/>
    <w:rsid w:val="006F70E4"/>
    <w:rsid w:val="006F796E"/>
    <w:rsid w:val="00701735"/>
    <w:rsid w:val="00702525"/>
    <w:rsid w:val="007042F9"/>
    <w:rsid w:val="00706460"/>
    <w:rsid w:val="007114B9"/>
    <w:rsid w:val="00714E34"/>
    <w:rsid w:val="0071513E"/>
    <w:rsid w:val="00715CA0"/>
    <w:rsid w:val="00717140"/>
    <w:rsid w:val="007173C2"/>
    <w:rsid w:val="0071767E"/>
    <w:rsid w:val="007178EB"/>
    <w:rsid w:val="007179AA"/>
    <w:rsid w:val="007208C2"/>
    <w:rsid w:val="00720E16"/>
    <w:rsid w:val="007221C6"/>
    <w:rsid w:val="00722957"/>
    <w:rsid w:val="00723771"/>
    <w:rsid w:val="00724324"/>
    <w:rsid w:val="0072670D"/>
    <w:rsid w:val="0073009A"/>
    <w:rsid w:val="00730958"/>
    <w:rsid w:val="00730B0C"/>
    <w:rsid w:val="00731030"/>
    <w:rsid w:val="0073137A"/>
    <w:rsid w:val="0073255F"/>
    <w:rsid w:val="00732A66"/>
    <w:rsid w:val="00732A6E"/>
    <w:rsid w:val="00734142"/>
    <w:rsid w:val="00734493"/>
    <w:rsid w:val="00734571"/>
    <w:rsid w:val="00734FAA"/>
    <w:rsid w:val="0074276F"/>
    <w:rsid w:val="00742F24"/>
    <w:rsid w:val="00742F56"/>
    <w:rsid w:val="00744CCA"/>
    <w:rsid w:val="0074504D"/>
    <w:rsid w:val="00745D30"/>
    <w:rsid w:val="00746390"/>
    <w:rsid w:val="00746CDD"/>
    <w:rsid w:val="00747A64"/>
    <w:rsid w:val="00747F96"/>
    <w:rsid w:val="007517B2"/>
    <w:rsid w:val="007517F7"/>
    <w:rsid w:val="00753211"/>
    <w:rsid w:val="00756B29"/>
    <w:rsid w:val="00757125"/>
    <w:rsid w:val="00761C87"/>
    <w:rsid w:val="00762849"/>
    <w:rsid w:val="00765876"/>
    <w:rsid w:val="00766293"/>
    <w:rsid w:val="00767796"/>
    <w:rsid w:val="00770145"/>
    <w:rsid w:val="007708CF"/>
    <w:rsid w:val="0077094F"/>
    <w:rsid w:val="007711DD"/>
    <w:rsid w:val="00773338"/>
    <w:rsid w:val="007737E9"/>
    <w:rsid w:val="0077414F"/>
    <w:rsid w:val="007744A0"/>
    <w:rsid w:val="0077599D"/>
    <w:rsid w:val="00775E24"/>
    <w:rsid w:val="00776947"/>
    <w:rsid w:val="00776AE6"/>
    <w:rsid w:val="007804C3"/>
    <w:rsid w:val="00781173"/>
    <w:rsid w:val="00784208"/>
    <w:rsid w:val="00784C25"/>
    <w:rsid w:val="007863E9"/>
    <w:rsid w:val="00786900"/>
    <w:rsid w:val="00790DBD"/>
    <w:rsid w:val="00791E61"/>
    <w:rsid w:val="0079266D"/>
    <w:rsid w:val="0079391C"/>
    <w:rsid w:val="0079408C"/>
    <w:rsid w:val="00794944"/>
    <w:rsid w:val="00794E6C"/>
    <w:rsid w:val="00795072"/>
    <w:rsid w:val="0079527C"/>
    <w:rsid w:val="007A110B"/>
    <w:rsid w:val="007A191A"/>
    <w:rsid w:val="007A2267"/>
    <w:rsid w:val="007A2A33"/>
    <w:rsid w:val="007A534F"/>
    <w:rsid w:val="007A54AF"/>
    <w:rsid w:val="007A6D28"/>
    <w:rsid w:val="007B194D"/>
    <w:rsid w:val="007B1CC4"/>
    <w:rsid w:val="007C1EB2"/>
    <w:rsid w:val="007C1F39"/>
    <w:rsid w:val="007C2C32"/>
    <w:rsid w:val="007C3061"/>
    <w:rsid w:val="007C7007"/>
    <w:rsid w:val="007C7A2F"/>
    <w:rsid w:val="007D0005"/>
    <w:rsid w:val="007D0179"/>
    <w:rsid w:val="007D0C44"/>
    <w:rsid w:val="007D1C1B"/>
    <w:rsid w:val="007D3035"/>
    <w:rsid w:val="007D3E86"/>
    <w:rsid w:val="007D4B91"/>
    <w:rsid w:val="007D5FBB"/>
    <w:rsid w:val="007D624C"/>
    <w:rsid w:val="007D7F03"/>
    <w:rsid w:val="007E39E4"/>
    <w:rsid w:val="007E50AB"/>
    <w:rsid w:val="007E51EF"/>
    <w:rsid w:val="007E701C"/>
    <w:rsid w:val="007E70EF"/>
    <w:rsid w:val="007E7637"/>
    <w:rsid w:val="007E76DE"/>
    <w:rsid w:val="007F099E"/>
    <w:rsid w:val="007F10B6"/>
    <w:rsid w:val="007F4986"/>
    <w:rsid w:val="007F5943"/>
    <w:rsid w:val="007F5975"/>
    <w:rsid w:val="007F624E"/>
    <w:rsid w:val="007F7A87"/>
    <w:rsid w:val="00800095"/>
    <w:rsid w:val="00800F7A"/>
    <w:rsid w:val="00801DA3"/>
    <w:rsid w:val="00802A51"/>
    <w:rsid w:val="00802F09"/>
    <w:rsid w:val="00803A57"/>
    <w:rsid w:val="008053B6"/>
    <w:rsid w:val="00805994"/>
    <w:rsid w:val="00805F84"/>
    <w:rsid w:val="00805FB5"/>
    <w:rsid w:val="00812C8D"/>
    <w:rsid w:val="00813247"/>
    <w:rsid w:val="008133F8"/>
    <w:rsid w:val="0081424A"/>
    <w:rsid w:val="00816970"/>
    <w:rsid w:val="00820808"/>
    <w:rsid w:val="00820CEA"/>
    <w:rsid w:val="00821347"/>
    <w:rsid w:val="00821AB0"/>
    <w:rsid w:val="00822193"/>
    <w:rsid w:val="00822CB9"/>
    <w:rsid w:val="00823D93"/>
    <w:rsid w:val="00823FF6"/>
    <w:rsid w:val="008243B0"/>
    <w:rsid w:val="00824BEC"/>
    <w:rsid w:val="008253EE"/>
    <w:rsid w:val="00826495"/>
    <w:rsid w:val="008309C0"/>
    <w:rsid w:val="00830D76"/>
    <w:rsid w:val="00831FC2"/>
    <w:rsid w:val="0083270A"/>
    <w:rsid w:val="008333C4"/>
    <w:rsid w:val="008344C4"/>
    <w:rsid w:val="00836668"/>
    <w:rsid w:val="00840403"/>
    <w:rsid w:val="00840CB8"/>
    <w:rsid w:val="00844C26"/>
    <w:rsid w:val="00845608"/>
    <w:rsid w:val="008457DB"/>
    <w:rsid w:val="00845C92"/>
    <w:rsid w:val="008464CC"/>
    <w:rsid w:val="00847A3C"/>
    <w:rsid w:val="00850CCD"/>
    <w:rsid w:val="00850D71"/>
    <w:rsid w:val="008511E2"/>
    <w:rsid w:val="00853BF7"/>
    <w:rsid w:val="00853DF8"/>
    <w:rsid w:val="00854E43"/>
    <w:rsid w:val="00856769"/>
    <w:rsid w:val="00857649"/>
    <w:rsid w:val="008579F3"/>
    <w:rsid w:val="008703D6"/>
    <w:rsid w:val="00872060"/>
    <w:rsid w:val="00873488"/>
    <w:rsid w:val="00881AF2"/>
    <w:rsid w:val="00883D70"/>
    <w:rsid w:val="0088416B"/>
    <w:rsid w:val="008858A7"/>
    <w:rsid w:val="00886D1E"/>
    <w:rsid w:val="00887C37"/>
    <w:rsid w:val="0089068E"/>
    <w:rsid w:val="0089096B"/>
    <w:rsid w:val="00890F3D"/>
    <w:rsid w:val="0089102A"/>
    <w:rsid w:val="00891803"/>
    <w:rsid w:val="00891BFA"/>
    <w:rsid w:val="00892A8F"/>
    <w:rsid w:val="00892A91"/>
    <w:rsid w:val="0089457C"/>
    <w:rsid w:val="00894C82"/>
    <w:rsid w:val="008952A7"/>
    <w:rsid w:val="008954E6"/>
    <w:rsid w:val="00895DA6"/>
    <w:rsid w:val="00895E56"/>
    <w:rsid w:val="00896884"/>
    <w:rsid w:val="00897229"/>
    <w:rsid w:val="008A000F"/>
    <w:rsid w:val="008A0744"/>
    <w:rsid w:val="008A0D4C"/>
    <w:rsid w:val="008A2200"/>
    <w:rsid w:val="008A3167"/>
    <w:rsid w:val="008A4C64"/>
    <w:rsid w:val="008A77EA"/>
    <w:rsid w:val="008B28EB"/>
    <w:rsid w:val="008B3730"/>
    <w:rsid w:val="008B37F2"/>
    <w:rsid w:val="008B4813"/>
    <w:rsid w:val="008C04D1"/>
    <w:rsid w:val="008C1207"/>
    <w:rsid w:val="008C5094"/>
    <w:rsid w:val="008C5E04"/>
    <w:rsid w:val="008C5E64"/>
    <w:rsid w:val="008C5F6E"/>
    <w:rsid w:val="008C7819"/>
    <w:rsid w:val="008C7BAB"/>
    <w:rsid w:val="008D1246"/>
    <w:rsid w:val="008D175F"/>
    <w:rsid w:val="008D28D9"/>
    <w:rsid w:val="008D5EF4"/>
    <w:rsid w:val="008D7BBD"/>
    <w:rsid w:val="008E1047"/>
    <w:rsid w:val="008E14EA"/>
    <w:rsid w:val="008E1518"/>
    <w:rsid w:val="008E2D4A"/>
    <w:rsid w:val="008E3286"/>
    <w:rsid w:val="008E4447"/>
    <w:rsid w:val="008E5F1E"/>
    <w:rsid w:val="008E62ED"/>
    <w:rsid w:val="008E6749"/>
    <w:rsid w:val="008E6914"/>
    <w:rsid w:val="008F002D"/>
    <w:rsid w:val="008F1741"/>
    <w:rsid w:val="008F5668"/>
    <w:rsid w:val="008F5859"/>
    <w:rsid w:val="008F5E09"/>
    <w:rsid w:val="008F60C1"/>
    <w:rsid w:val="008F61C6"/>
    <w:rsid w:val="008F6828"/>
    <w:rsid w:val="00900F81"/>
    <w:rsid w:val="00904C46"/>
    <w:rsid w:val="0091049E"/>
    <w:rsid w:val="00910FC6"/>
    <w:rsid w:val="0091289B"/>
    <w:rsid w:val="00912AA9"/>
    <w:rsid w:val="00913B53"/>
    <w:rsid w:val="00914C06"/>
    <w:rsid w:val="00915490"/>
    <w:rsid w:val="0091593F"/>
    <w:rsid w:val="00915DA8"/>
    <w:rsid w:val="0092160B"/>
    <w:rsid w:val="00924A95"/>
    <w:rsid w:val="009264C0"/>
    <w:rsid w:val="00927E44"/>
    <w:rsid w:val="009328B5"/>
    <w:rsid w:val="00933BA2"/>
    <w:rsid w:val="00935035"/>
    <w:rsid w:val="009354C6"/>
    <w:rsid w:val="0093645A"/>
    <w:rsid w:val="0093650A"/>
    <w:rsid w:val="00936515"/>
    <w:rsid w:val="00936A6C"/>
    <w:rsid w:val="00937B67"/>
    <w:rsid w:val="00940567"/>
    <w:rsid w:val="00940797"/>
    <w:rsid w:val="00941033"/>
    <w:rsid w:val="009411B3"/>
    <w:rsid w:val="00941370"/>
    <w:rsid w:val="009452A6"/>
    <w:rsid w:val="0094568D"/>
    <w:rsid w:val="009465DC"/>
    <w:rsid w:val="009478CF"/>
    <w:rsid w:val="0095069A"/>
    <w:rsid w:val="00950B03"/>
    <w:rsid w:val="00950F7A"/>
    <w:rsid w:val="009519F0"/>
    <w:rsid w:val="00951ED2"/>
    <w:rsid w:val="009553FE"/>
    <w:rsid w:val="0095590D"/>
    <w:rsid w:val="00956D8A"/>
    <w:rsid w:val="009573FF"/>
    <w:rsid w:val="00957E12"/>
    <w:rsid w:val="00960AD2"/>
    <w:rsid w:val="00960C13"/>
    <w:rsid w:val="00960F37"/>
    <w:rsid w:val="009618ED"/>
    <w:rsid w:val="00961FDE"/>
    <w:rsid w:val="0096243D"/>
    <w:rsid w:val="00962962"/>
    <w:rsid w:val="00965205"/>
    <w:rsid w:val="00965751"/>
    <w:rsid w:val="009676C4"/>
    <w:rsid w:val="00973CD5"/>
    <w:rsid w:val="00974607"/>
    <w:rsid w:val="0097569D"/>
    <w:rsid w:val="0097647D"/>
    <w:rsid w:val="00977F69"/>
    <w:rsid w:val="0098170A"/>
    <w:rsid w:val="00983EC3"/>
    <w:rsid w:val="00983EE7"/>
    <w:rsid w:val="00984343"/>
    <w:rsid w:val="00986DAA"/>
    <w:rsid w:val="00987284"/>
    <w:rsid w:val="00990A50"/>
    <w:rsid w:val="0099141D"/>
    <w:rsid w:val="009927DB"/>
    <w:rsid w:val="00992A73"/>
    <w:rsid w:val="0099381A"/>
    <w:rsid w:val="00993CE1"/>
    <w:rsid w:val="00996099"/>
    <w:rsid w:val="0099768B"/>
    <w:rsid w:val="009A0C5A"/>
    <w:rsid w:val="009A1696"/>
    <w:rsid w:val="009A3509"/>
    <w:rsid w:val="009A6FD8"/>
    <w:rsid w:val="009A72D4"/>
    <w:rsid w:val="009A7C16"/>
    <w:rsid w:val="009B0BF0"/>
    <w:rsid w:val="009B163C"/>
    <w:rsid w:val="009B1EA0"/>
    <w:rsid w:val="009B3D4A"/>
    <w:rsid w:val="009B502C"/>
    <w:rsid w:val="009B5508"/>
    <w:rsid w:val="009B6AB2"/>
    <w:rsid w:val="009B75A6"/>
    <w:rsid w:val="009C10FA"/>
    <w:rsid w:val="009C2254"/>
    <w:rsid w:val="009C24FB"/>
    <w:rsid w:val="009C27CB"/>
    <w:rsid w:val="009C32DC"/>
    <w:rsid w:val="009C45B8"/>
    <w:rsid w:val="009C473C"/>
    <w:rsid w:val="009C6592"/>
    <w:rsid w:val="009D140A"/>
    <w:rsid w:val="009D1D40"/>
    <w:rsid w:val="009D3040"/>
    <w:rsid w:val="009D35B5"/>
    <w:rsid w:val="009D3726"/>
    <w:rsid w:val="009D3788"/>
    <w:rsid w:val="009D3CE5"/>
    <w:rsid w:val="009D48A6"/>
    <w:rsid w:val="009D5661"/>
    <w:rsid w:val="009D56C4"/>
    <w:rsid w:val="009D61B2"/>
    <w:rsid w:val="009D6920"/>
    <w:rsid w:val="009D70AB"/>
    <w:rsid w:val="009D7C12"/>
    <w:rsid w:val="009E115B"/>
    <w:rsid w:val="009E24B3"/>
    <w:rsid w:val="009E3949"/>
    <w:rsid w:val="009E609B"/>
    <w:rsid w:val="009E72C4"/>
    <w:rsid w:val="009F118D"/>
    <w:rsid w:val="009F16EC"/>
    <w:rsid w:val="009F2AE1"/>
    <w:rsid w:val="009F31FA"/>
    <w:rsid w:val="009F4AC7"/>
    <w:rsid w:val="009F739C"/>
    <w:rsid w:val="009F7C9A"/>
    <w:rsid w:val="00A01580"/>
    <w:rsid w:val="00A015B6"/>
    <w:rsid w:val="00A02426"/>
    <w:rsid w:val="00A052F8"/>
    <w:rsid w:val="00A072D4"/>
    <w:rsid w:val="00A115DD"/>
    <w:rsid w:val="00A121EF"/>
    <w:rsid w:val="00A1266F"/>
    <w:rsid w:val="00A13AF2"/>
    <w:rsid w:val="00A154D4"/>
    <w:rsid w:val="00A17531"/>
    <w:rsid w:val="00A17F6E"/>
    <w:rsid w:val="00A21745"/>
    <w:rsid w:val="00A22938"/>
    <w:rsid w:val="00A23A20"/>
    <w:rsid w:val="00A273AB"/>
    <w:rsid w:val="00A30324"/>
    <w:rsid w:val="00A3269C"/>
    <w:rsid w:val="00A32E0C"/>
    <w:rsid w:val="00A335CD"/>
    <w:rsid w:val="00A34075"/>
    <w:rsid w:val="00A37217"/>
    <w:rsid w:val="00A4117E"/>
    <w:rsid w:val="00A41A1B"/>
    <w:rsid w:val="00A421A7"/>
    <w:rsid w:val="00A422D9"/>
    <w:rsid w:val="00A42AE7"/>
    <w:rsid w:val="00A43944"/>
    <w:rsid w:val="00A45D07"/>
    <w:rsid w:val="00A45DE7"/>
    <w:rsid w:val="00A47106"/>
    <w:rsid w:val="00A4752F"/>
    <w:rsid w:val="00A47CA1"/>
    <w:rsid w:val="00A47D35"/>
    <w:rsid w:val="00A50116"/>
    <w:rsid w:val="00A5166D"/>
    <w:rsid w:val="00A52978"/>
    <w:rsid w:val="00A54A01"/>
    <w:rsid w:val="00A566DD"/>
    <w:rsid w:val="00A5740E"/>
    <w:rsid w:val="00A57B71"/>
    <w:rsid w:val="00A60362"/>
    <w:rsid w:val="00A61D1F"/>
    <w:rsid w:val="00A637C1"/>
    <w:rsid w:val="00A64116"/>
    <w:rsid w:val="00A64178"/>
    <w:rsid w:val="00A64769"/>
    <w:rsid w:val="00A64F4F"/>
    <w:rsid w:val="00A651B6"/>
    <w:rsid w:val="00A65DAD"/>
    <w:rsid w:val="00A66BF4"/>
    <w:rsid w:val="00A71617"/>
    <w:rsid w:val="00A71AA4"/>
    <w:rsid w:val="00A7300A"/>
    <w:rsid w:val="00A73A8B"/>
    <w:rsid w:val="00A74279"/>
    <w:rsid w:val="00A75ECF"/>
    <w:rsid w:val="00A76151"/>
    <w:rsid w:val="00A76EC3"/>
    <w:rsid w:val="00A77312"/>
    <w:rsid w:val="00A80434"/>
    <w:rsid w:val="00A80663"/>
    <w:rsid w:val="00A81ABF"/>
    <w:rsid w:val="00A84251"/>
    <w:rsid w:val="00A85D95"/>
    <w:rsid w:val="00A860FE"/>
    <w:rsid w:val="00A865EE"/>
    <w:rsid w:val="00A86F6B"/>
    <w:rsid w:val="00A876F5"/>
    <w:rsid w:val="00A87CB1"/>
    <w:rsid w:val="00A93752"/>
    <w:rsid w:val="00A967A7"/>
    <w:rsid w:val="00AA00C1"/>
    <w:rsid w:val="00AA1C71"/>
    <w:rsid w:val="00AA1FF7"/>
    <w:rsid w:val="00AA28DE"/>
    <w:rsid w:val="00AA2DDF"/>
    <w:rsid w:val="00AA3280"/>
    <w:rsid w:val="00AA36C6"/>
    <w:rsid w:val="00AA37E8"/>
    <w:rsid w:val="00AA3E75"/>
    <w:rsid w:val="00AA3F22"/>
    <w:rsid w:val="00AA429E"/>
    <w:rsid w:val="00AA49BB"/>
    <w:rsid w:val="00AA4AB6"/>
    <w:rsid w:val="00AA4BDD"/>
    <w:rsid w:val="00AB03B9"/>
    <w:rsid w:val="00AB249A"/>
    <w:rsid w:val="00AB2B66"/>
    <w:rsid w:val="00AB3A6A"/>
    <w:rsid w:val="00AB73B5"/>
    <w:rsid w:val="00AC07A1"/>
    <w:rsid w:val="00AC1256"/>
    <w:rsid w:val="00AC27C5"/>
    <w:rsid w:val="00AC27DE"/>
    <w:rsid w:val="00AC339A"/>
    <w:rsid w:val="00AC49E1"/>
    <w:rsid w:val="00AC590E"/>
    <w:rsid w:val="00AC6050"/>
    <w:rsid w:val="00AC6D3D"/>
    <w:rsid w:val="00AD23A6"/>
    <w:rsid w:val="00AD5B75"/>
    <w:rsid w:val="00AE15D3"/>
    <w:rsid w:val="00AE2598"/>
    <w:rsid w:val="00AE4457"/>
    <w:rsid w:val="00AE524A"/>
    <w:rsid w:val="00AE56B7"/>
    <w:rsid w:val="00AE598E"/>
    <w:rsid w:val="00AE5EBD"/>
    <w:rsid w:val="00AE64A3"/>
    <w:rsid w:val="00AE6769"/>
    <w:rsid w:val="00AF3D01"/>
    <w:rsid w:val="00AF4222"/>
    <w:rsid w:val="00AF4C32"/>
    <w:rsid w:val="00AF5273"/>
    <w:rsid w:val="00B01D42"/>
    <w:rsid w:val="00B021EC"/>
    <w:rsid w:val="00B02CB7"/>
    <w:rsid w:val="00B046F9"/>
    <w:rsid w:val="00B10718"/>
    <w:rsid w:val="00B11774"/>
    <w:rsid w:val="00B11F4A"/>
    <w:rsid w:val="00B12BCA"/>
    <w:rsid w:val="00B1531E"/>
    <w:rsid w:val="00B15423"/>
    <w:rsid w:val="00B15F5A"/>
    <w:rsid w:val="00B16AC9"/>
    <w:rsid w:val="00B174FF"/>
    <w:rsid w:val="00B17ACD"/>
    <w:rsid w:val="00B2168C"/>
    <w:rsid w:val="00B220E1"/>
    <w:rsid w:val="00B2284D"/>
    <w:rsid w:val="00B23229"/>
    <w:rsid w:val="00B238F8"/>
    <w:rsid w:val="00B24AB9"/>
    <w:rsid w:val="00B26DC2"/>
    <w:rsid w:val="00B26FD3"/>
    <w:rsid w:val="00B27869"/>
    <w:rsid w:val="00B3051D"/>
    <w:rsid w:val="00B339D2"/>
    <w:rsid w:val="00B34DCF"/>
    <w:rsid w:val="00B363C8"/>
    <w:rsid w:val="00B36447"/>
    <w:rsid w:val="00B368B0"/>
    <w:rsid w:val="00B37BB6"/>
    <w:rsid w:val="00B416B9"/>
    <w:rsid w:val="00B421F4"/>
    <w:rsid w:val="00B42BC0"/>
    <w:rsid w:val="00B50B51"/>
    <w:rsid w:val="00B52484"/>
    <w:rsid w:val="00B536E9"/>
    <w:rsid w:val="00B53C04"/>
    <w:rsid w:val="00B55874"/>
    <w:rsid w:val="00B55D14"/>
    <w:rsid w:val="00B56514"/>
    <w:rsid w:val="00B6069E"/>
    <w:rsid w:val="00B619EC"/>
    <w:rsid w:val="00B61EB5"/>
    <w:rsid w:val="00B63212"/>
    <w:rsid w:val="00B64236"/>
    <w:rsid w:val="00B67929"/>
    <w:rsid w:val="00B7057F"/>
    <w:rsid w:val="00B70BED"/>
    <w:rsid w:val="00B71329"/>
    <w:rsid w:val="00B716C9"/>
    <w:rsid w:val="00B72A90"/>
    <w:rsid w:val="00B736EF"/>
    <w:rsid w:val="00B73FDB"/>
    <w:rsid w:val="00B76BE1"/>
    <w:rsid w:val="00B80B04"/>
    <w:rsid w:val="00B8125C"/>
    <w:rsid w:val="00B81864"/>
    <w:rsid w:val="00B81E0B"/>
    <w:rsid w:val="00B82755"/>
    <w:rsid w:val="00B82ABB"/>
    <w:rsid w:val="00B82B27"/>
    <w:rsid w:val="00B83887"/>
    <w:rsid w:val="00B839B5"/>
    <w:rsid w:val="00B84872"/>
    <w:rsid w:val="00B921EC"/>
    <w:rsid w:val="00B9382C"/>
    <w:rsid w:val="00B938C6"/>
    <w:rsid w:val="00B94C4E"/>
    <w:rsid w:val="00B95154"/>
    <w:rsid w:val="00B96C07"/>
    <w:rsid w:val="00B97040"/>
    <w:rsid w:val="00BA159D"/>
    <w:rsid w:val="00BA170C"/>
    <w:rsid w:val="00BA206E"/>
    <w:rsid w:val="00BA38A9"/>
    <w:rsid w:val="00BA516C"/>
    <w:rsid w:val="00BA613F"/>
    <w:rsid w:val="00BB0D70"/>
    <w:rsid w:val="00BB0F4B"/>
    <w:rsid w:val="00BB0F61"/>
    <w:rsid w:val="00BB14C9"/>
    <w:rsid w:val="00BB2B92"/>
    <w:rsid w:val="00BB396B"/>
    <w:rsid w:val="00BB4DFF"/>
    <w:rsid w:val="00BB56E5"/>
    <w:rsid w:val="00BB6EEF"/>
    <w:rsid w:val="00BB7F57"/>
    <w:rsid w:val="00BB7FBA"/>
    <w:rsid w:val="00BC0A06"/>
    <w:rsid w:val="00BC1630"/>
    <w:rsid w:val="00BD2DBB"/>
    <w:rsid w:val="00BD37FF"/>
    <w:rsid w:val="00BD5207"/>
    <w:rsid w:val="00BD5599"/>
    <w:rsid w:val="00BE25FB"/>
    <w:rsid w:val="00BE2E23"/>
    <w:rsid w:val="00BE382E"/>
    <w:rsid w:val="00BE4369"/>
    <w:rsid w:val="00BE47BE"/>
    <w:rsid w:val="00BE5CFA"/>
    <w:rsid w:val="00BE5E71"/>
    <w:rsid w:val="00BE659E"/>
    <w:rsid w:val="00BE70C5"/>
    <w:rsid w:val="00BE763C"/>
    <w:rsid w:val="00BF13A2"/>
    <w:rsid w:val="00C00013"/>
    <w:rsid w:val="00C010C3"/>
    <w:rsid w:val="00C01E5E"/>
    <w:rsid w:val="00C031E1"/>
    <w:rsid w:val="00C035A1"/>
    <w:rsid w:val="00C03AF8"/>
    <w:rsid w:val="00C0497D"/>
    <w:rsid w:val="00C0555C"/>
    <w:rsid w:val="00C0613D"/>
    <w:rsid w:val="00C071F3"/>
    <w:rsid w:val="00C10668"/>
    <w:rsid w:val="00C1141D"/>
    <w:rsid w:val="00C12185"/>
    <w:rsid w:val="00C151EB"/>
    <w:rsid w:val="00C165F3"/>
    <w:rsid w:val="00C16A0B"/>
    <w:rsid w:val="00C176B9"/>
    <w:rsid w:val="00C17829"/>
    <w:rsid w:val="00C2001C"/>
    <w:rsid w:val="00C21129"/>
    <w:rsid w:val="00C21793"/>
    <w:rsid w:val="00C21BB2"/>
    <w:rsid w:val="00C22D69"/>
    <w:rsid w:val="00C2517C"/>
    <w:rsid w:val="00C25BEB"/>
    <w:rsid w:val="00C25CC1"/>
    <w:rsid w:val="00C269CB"/>
    <w:rsid w:val="00C26F69"/>
    <w:rsid w:val="00C27119"/>
    <w:rsid w:val="00C301A9"/>
    <w:rsid w:val="00C32C9E"/>
    <w:rsid w:val="00C3392A"/>
    <w:rsid w:val="00C35E89"/>
    <w:rsid w:val="00C37D44"/>
    <w:rsid w:val="00C44E7A"/>
    <w:rsid w:val="00C46F57"/>
    <w:rsid w:val="00C47D4F"/>
    <w:rsid w:val="00C50E5E"/>
    <w:rsid w:val="00C51121"/>
    <w:rsid w:val="00C51AC4"/>
    <w:rsid w:val="00C51B4A"/>
    <w:rsid w:val="00C527E6"/>
    <w:rsid w:val="00C5297B"/>
    <w:rsid w:val="00C52C0C"/>
    <w:rsid w:val="00C556BC"/>
    <w:rsid w:val="00C6102C"/>
    <w:rsid w:val="00C615ED"/>
    <w:rsid w:val="00C62829"/>
    <w:rsid w:val="00C62C9A"/>
    <w:rsid w:val="00C63F1D"/>
    <w:rsid w:val="00C644DE"/>
    <w:rsid w:val="00C65C21"/>
    <w:rsid w:val="00C66A6E"/>
    <w:rsid w:val="00C66DB3"/>
    <w:rsid w:val="00C7105C"/>
    <w:rsid w:val="00C717E0"/>
    <w:rsid w:val="00C7184E"/>
    <w:rsid w:val="00C723AF"/>
    <w:rsid w:val="00C739F7"/>
    <w:rsid w:val="00C74273"/>
    <w:rsid w:val="00C77AFC"/>
    <w:rsid w:val="00C811F2"/>
    <w:rsid w:val="00C82437"/>
    <w:rsid w:val="00C85D52"/>
    <w:rsid w:val="00C87991"/>
    <w:rsid w:val="00C90C3D"/>
    <w:rsid w:val="00C912CF"/>
    <w:rsid w:val="00C92A03"/>
    <w:rsid w:val="00C95104"/>
    <w:rsid w:val="00CA1D41"/>
    <w:rsid w:val="00CA37E8"/>
    <w:rsid w:val="00CA3CC4"/>
    <w:rsid w:val="00CA40BE"/>
    <w:rsid w:val="00CA4C68"/>
    <w:rsid w:val="00CA5423"/>
    <w:rsid w:val="00CA7D0A"/>
    <w:rsid w:val="00CB0082"/>
    <w:rsid w:val="00CB03C8"/>
    <w:rsid w:val="00CB1159"/>
    <w:rsid w:val="00CB33CE"/>
    <w:rsid w:val="00CB3535"/>
    <w:rsid w:val="00CB35C2"/>
    <w:rsid w:val="00CB3B82"/>
    <w:rsid w:val="00CB475E"/>
    <w:rsid w:val="00CB4BF0"/>
    <w:rsid w:val="00CC08A4"/>
    <w:rsid w:val="00CC2C15"/>
    <w:rsid w:val="00CC2D73"/>
    <w:rsid w:val="00CC3098"/>
    <w:rsid w:val="00CC5E5D"/>
    <w:rsid w:val="00CC6E1A"/>
    <w:rsid w:val="00CD2961"/>
    <w:rsid w:val="00CD3809"/>
    <w:rsid w:val="00CD75A2"/>
    <w:rsid w:val="00CE0D60"/>
    <w:rsid w:val="00CE20B9"/>
    <w:rsid w:val="00CE440D"/>
    <w:rsid w:val="00CE5716"/>
    <w:rsid w:val="00CE72BA"/>
    <w:rsid w:val="00CF34CE"/>
    <w:rsid w:val="00CF38F0"/>
    <w:rsid w:val="00CF4E81"/>
    <w:rsid w:val="00CF535B"/>
    <w:rsid w:val="00CF6ED2"/>
    <w:rsid w:val="00CF7105"/>
    <w:rsid w:val="00D01F24"/>
    <w:rsid w:val="00D022B8"/>
    <w:rsid w:val="00D02B24"/>
    <w:rsid w:val="00D04E94"/>
    <w:rsid w:val="00D05569"/>
    <w:rsid w:val="00D05A81"/>
    <w:rsid w:val="00D06A64"/>
    <w:rsid w:val="00D076C7"/>
    <w:rsid w:val="00D12239"/>
    <w:rsid w:val="00D125CE"/>
    <w:rsid w:val="00D134A5"/>
    <w:rsid w:val="00D134D1"/>
    <w:rsid w:val="00D15758"/>
    <w:rsid w:val="00D159D3"/>
    <w:rsid w:val="00D161E4"/>
    <w:rsid w:val="00D16208"/>
    <w:rsid w:val="00D16518"/>
    <w:rsid w:val="00D17987"/>
    <w:rsid w:val="00D20BB3"/>
    <w:rsid w:val="00D2156A"/>
    <w:rsid w:val="00D2435A"/>
    <w:rsid w:val="00D24BCD"/>
    <w:rsid w:val="00D2646D"/>
    <w:rsid w:val="00D269F8"/>
    <w:rsid w:val="00D3206A"/>
    <w:rsid w:val="00D32152"/>
    <w:rsid w:val="00D32DB5"/>
    <w:rsid w:val="00D363B1"/>
    <w:rsid w:val="00D375D3"/>
    <w:rsid w:val="00D406BD"/>
    <w:rsid w:val="00D410E1"/>
    <w:rsid w:val="00D42DB0"/>
    <w:rsid w:val="00D4303A"/>
    <w:rsid w:val="00D4595A"/>
    <w:rsid w:val="00D46390"/>
    <w:rsid w:val="00D4719B"/>
    <w:rsid w:val="00D47810"/>
    <w:rsid w:val="00D47BF4"/>
    <w:rsid w:val="00D501E4"/>
    <w:rsid w:val="00D50390"/>
    <w:rsid w:val="00D513BB"/>
    <w:rsid w:val="00D5302F"/>
    <w:rsid w:val="00D531DC"/>
    <w:rsid w:val="00D53659"/>
    <w:rsid w:val="00D5450F"/>
    <w:rsid w:val="00D631A1"/>
    <w:rsid w:val="00D64B44"/>
    <w:rsid w:val="00D654C6"/>
    <w:rsid w:val="00D65FE8"/>
    <w:rsid w:val="00D66A6D"/>
    <w:rsid w:val="00D67763"/>
    <w:rsid w:val="00D679A1"/>
    <w:rsid w:val="00D700D6"/>
    <w:rsid w:val="00D701C2"/>
    <w:rsid w:val="00D70DC4"/>
    <w:rsid w:val="00D71C47"/>
    <w:rsid w:val="00D72FEF"/>
    <w:rsid w:val="00D733BF"/>
    <w:rsid w:val="00D735AC"/>
    <w:rsid w:val="00D74C5A"/>
    <w:rsid w:val="00D76382"/>
    <w:rsid w:val="00D76C26"/>
    <w:rsid w:val="00D81451"/>
    <w:rsid w:val="00D81BF5"/>
    <w:rsid w:val="00D827F7"/>
    <w:rsid w:val="00D83F9D"/>
    <w:rsid w:val="00D84285"/>
    <w:rsid w:val="00D87221"/>
    <w:rsid w:val="00D87432"/>
    <w:rsid w:val="00D87770"/>
    <w:rsid w:val="00D87F84"/>
    <w:rsid w:val="00D90101"/>
    <w:rsid w:val="00D904E8"/>
    <w:rsid w:val="00D9126F"/>
    <w:rsid w:val="00D92414"/>
    <w:rsid w:val="00D9298F"/>
    <w:rsid w:val="00D94595"/>
    <w:rsid w:val="00D951F1"/>
    <w:rsid w:val="00D96298"/>
    <w:rsid w:val="00DA006C"/>
    <w:rsid w:val="00DA0884"/>
    <w:rsid w:val="00DA0894"/>
    <w:rsid w:val="00DA1308"/>
    <w:rsid w:val="00DA2032"/>
    <w:rsid w:val="00DA524A"/>
    <w:rsid w:val="00DA527A"/>
    <w:rsid w:val="00DA5284"/>
    <w:rsid w:val="00DA58EF"/>
    <w:rsid w:val="00DA67AA"/>
    <w:rsid w:val="00DB070B"/>
    <w:rsid w:val="00DB0B26"/>
    <w:rsid w:val="00DB1036"/>
    <w:rsid w:val="00DB1355"/>
    <w:rsid w:val="00DB1780"/>
    <w:rsid w:val="00DB190E"/>
    <w:rsid w:val="00DB6E23"/>
    <w:rsid w:val="00DB74F2"/>
    <w:rsid w:val="00DC0390"/>
    <w:rsid w:val="00DC0C29"/>
    <w:rsid w:val="00DC2EDF"/>
    <w:rsid w:val="00DC3175"/>
    <w:rsid w:val="00DC3F14"/>
    <w:rsid w:val="00DC4782"/>
    <w:rsid w:val="00DC4D85"/>
    <w:rsid w:val="00DC4ED1"/>
    <w:rsid w:val="00DC6499"/>
    <w:rsid w:val="00DC6764"/>
    <w:rsid w:val="00DC76E1"/>
    <w:rsid w:val="00DD18A2"/>
    <w:rsid w:val="00DD46F9"/>
    <w:rsid w:val="00DD4EB0"/>
    <w:rsid w:val="00DD5900"/>
    <w:rsid w:val="00DD5A88"/>
    <w:rsid w:val="00DD5FF1"/>
    <w:rsid w:val="00DD61CE"/>
    <w:rsid w:val="00DD61FF"/>
    <w:rsid w:val="00DD6B8C"/>
    <w:rsid w:val="00DE03A8"/>
    <w:rsid w:val="00DE0A6E"/>
    <w:rsid w:val="00DE168B"/>
    <w:rsid w:val="00DE2602"/>
    <w:rsid w:val="00DE28C1"/>
    <w:rsid w:val="00DE316B"/>
    <w:rsid w:val="00DF26D4"/>
    <w:rsid w:val="00DF5497"/>
    <w:rsid w:val="00DF76FD"/>
    <w:rsid w:val="00DF7C84"/>
    <w:rsid w:val="00E00A21"/>
    <w:rsid w:val="00E012BE"/>
    <w:rsid w:val="00E017A8"/>
    <w:rsid w:val="00E02391"/>
    <w:rsid w:val="00E030E3"/>
    <w:rsid w:val="00E03C45"/>
    <w:rsid w:val="00E04FAC"/>
    <w:rsid w:val="00E057D9"/>
    <w:rsid w:val="00E06A7F"/>
    <w:rsid w:val="00E077F3"/>
    <w:rsid w:val="00E1386E"/>
    <w:rsid w:val="00E13DF2"/>
    <w:rsid w:val="00E1470A"/>
    <w:rsid w:val="00E17046"/>
    <w:rsid w:val="00E171BF"/>
    <w:rsid w:val="00E17E11"/>
    <w:rsid w:val="00E21B7B"/>
    <w:rsid w:val="00E22A78"/>
    <w:rsid w:val="00E249DA"/>
    <w:rsid w:val="00E277E9"/>
    <w:rsid w:val="00E30970"/>
    <w:rsid w:val="00E30F30"/>
    <w:rsid w:val="00E313D5"/>
    <w:rsid w:val="00E31E26"/>
    <w:rsid w:val="00E32516"/>
    <w:rsid w:val="00E3413D"/>
    <w:rsid w:val="00E3527B"/>
    <w:rsid w:val="00E359C3"/>
    <w:rsid w:val="00E359EC"/>
    <w:rsid w:val="00E36B62"/>
    <w:rsid w:val="00E37231"/>
    <w:rsid w:val="00E376F3"/>
    <w:rsid w:val="00E37BF8"/>
    <w:rsid w:val="00E4126E"/>
    <w:rsid w:val="00E41D4F"/>
    <w:rsid w:val="00E43F0C"/>
    <w:rsid w:val="00E445F2"/>
    <w:rsid w:val="00E44A7D"/>
    <w:rsid w:val="00E4547B"/>
    <w:rsid w:val="00E456D0"/>
    <w:rsid w:val="00E47CC9"/>
    <w:rsid w:val="00E50062"/>
    <w:rsid w:val="00E50429"/>
    <w:rsid w:val="00E50CF8"/>
    <w:rsid w:val="00E5147B"/>
    <w:rsid w:val="00E515C4"/>
    <w:rsid w:val="00E5350D"/>
    <w:rsid w:val="00E57285"/>
    <w:rsid w:val="00E57B19"/>
    <w:rsid w:val="00E57EF9"/>
    <w:rsid w:val="00E60B95"/>
    <w:rsid w:val="00E62F70"/>
    <w:rsid w:val="00E64073"/>
    <w:rsid w:val="00E6681A"/>
    <w:rsid w:val="00E7193D"/>
    <w:rsid w:val="00E71A69"/>
    <w:rsid w:val="00E73C4D"/>
    <w:rsid w:val="00E75425"/>
    <w:rsid w:val="00E755BA"/>
    <w:rsid w:val="00E75E97"/>
    <w:rsid w:val="00E775CF"/>
    <w:rsid w:val="00E81C2E"/>
    <w:rsid w:val="00E82D4E"/>
    <w:rsid w:val="00E83369"/>
    <w:rsid w:val="00E8507E"/>
    <w:rsid w:val="00E85170"/>
    <w:rsid w:val="00E853CD"/>
    <w:rsid w:val="00E86749"/>
    <w:rsid w:val="00E867C8"/>
    <w:rsid w:val="00E86C56"/>
    <w:rsid w:val="00E86CFB"/>
    <w:rsid w:val="00E87686"/>
    <w:rsid w:val="00E87DFC"/>
    <w:rsid w:val="00E90046"/>
    <w:rsid w:val="00E905BB"/>
    <w:rsid w:val="00E91082"/>
    <w:rsid w:val="00E9112C"/>
    <w:rsid w:val="00E915FA"/>
    <w:rsid w:val="00E91E1E"/>
    <w:rsid w:val="00E95264"/>
    <w:rsid w:val="00E958A5"/>
    <w:rsid w:val="00E9614A"/>
    <w:rsid w:val="00EA0154"/>
    <w:rsid w:val="00EA1D6D"/>
    <w:rsid w:val="00EA1E43"/>
    <w:rsid w:val="00EA216E"/>
    <w:rsid w:val="00EA2F96"/>
    <w:rsid w:val="00EA3056"/>
    <w:rsid w:val="00EA351D"/>
    <w:rsid w:val="00EA50B1"/>
    <w:rsid w:val="00EA5BBA"/>
    <w:rsid w:val="00EA6128"/>
    <w:rsid w:val="00EA641A"/>
    <w:rsid w:val="00EA6F25"/>
    <w:rsid w:val="00EB08C7"/>
    <w:rsid w:val="00EB0EC2"/>
    <w:rsid w:val="00EB2762"/>
    <w:rsid w:val="00EB3553"/>
    <w:rsid w:val="00EB4960"/>
    <w:rsid w:val="00EB4F19"/>
    <w:rsid w:val="00EB5234"/>
    <w:rsid w:val="00EB6B95"/>
    <w:rsid w:val="00EB741A"/>
    <w:rsid w:val="00EB751C"/>
    <w:rsid w:val="00EC1823"/>
    <w:rsid w:val="00EC39E0"/>
    <w:rsid w:val="00EC3FF3"/>
    <w:rsid w:val="00EC7226"/>
    <w:rsid w:val="00ED0CF3"/>
    <w:rsid w:val="00ED2EAC"/>
    <w:rsid w:val="00ED4EA2"/>
    <w:rsid w:val="00ED665F"/>
    <w:rsid w:val="00EE3570"/>
    <w:rsid w:val="00EE3796"/>
    <w:rsid w:val="00EE3B66"/>
    <w:rsid w:val="00EE548C"/>
    <w:rsid w:val="00EE7D18"/>
    <w:rsid w:val="00EF04C0"/>
    <w:rsid w:val="00EF0715"/>
    <w:rsid w:val="00EF11A8"/>
    <w:rsid w:val="00EF1A44"/>
    <w:rsid w:val="00EF25E8"/>
    <w:rsid w:val="00EF50B1"/>
    <w:rsid w:val="00EF6B30"/>
    <w:rsid w:val="00EF78A8"/>
    <w:rsid w:val="00EF7B3D"/>
    <w:rsid w:val="00F008E6"/>
    <w:rsid w:val="00F01053"/>
    <w:rsid w:val="00F0144E"/>
    <w:rsid w:val="00F0174A"/>
    <w:rsid w:val="00F02206"/>
    <w:rsid w:val="00F02441"/>
    <w:rsid w:val="00F043E5"/>
    <w:rsid w:val="00F074AC"/>
    <w:rsid w:val="00F11D7D"/>
    <w:rsid w:val="00F1232A"/>
    <w:rsid w:val="00F131F8"/>
    <w:rsid w:val="00F14965"/>
    <w:rsid w:val="00F14EA0"/>
    <w:rsid w:val="00F1501B"/>
    <w:rsid w:val="00F15E8B"/>
    <w:rsid w:val="00F20E35"/>
    <w:rsid w:val="00F21619"/>
    <w:rsid w:val="00F23491"/>
    <w:rsid w:val="00F24C86"/>
    <w:rsid w:val="00F25ECD"/>
    <w:rsid w:val="00F266D4"/>
    <w:rsid w:val="00F30BDE"/>
    <w:rsid w:val="00F31D82"/>
    <w:rsid w:val="00F31E2C"/>
    <w:rsid w:val="00F3254B"/>
    <w:rsid w:val="00F36DFC"/>
    <w:rsid w:val="00F41314"/>
    <w:rsid w:val="00F41400"/>
    <w:rsid w:val="00F416CF"/>
    <w:rsid w:val="00F419C2"/>
    <w:rsid w:val="00F423BF"/>
    <w:rsid w:val="00F463EC"/>
    <w:rsid w:val="00F47140"/>
    <w:rsid w:val="00F47B06"/>
    <w:rsid w:val="00F47B42"/>
    <w:rsid w:val="00F509A3"/>
    <w:rsid w:val="00F50A32"/>
    <w:rsid w:val="00F5258F"/>
    <w:rsid w:val="00F5344C"/>
    <w:rsid w:val="00F54AC1"/>
    <w:rsid w:val="00F603B5"/>
    <w:rsid w:val="00F61424"/>
    <w:rsid w:val="00F63986"/>
    <w:rsid w:val="00F6505C"/>
    <w:rsid w:val="00F655E1"/>
    <w:rsid w:val="00F66C15"/>
    <w:rsid w:val="00F67182"/>
    <w:rsid w:val="00F72030"/>
    <w:rsid w:val="00F72BC0"/>
    <w:rsid w:val="00F72C54"/>
    <w:rsid w:val="00F73520"/>
    <w:rsid w:val="00F73945"/>
    <w:rsid w:val="00F73CA3"/>
    <w:rsid w:val="00F73EFB"/>
    <w:rsid w:val="00F7577F"/>
    <w:rsid w:val="00F75B9D"/>
    <w:rsid w:val="00F75CB5"/>
    <w:rsid w:val="00F760CF"/>
    <w:rsid w:val="00F77DFF"/>
    <w:rsid w:val="00F77EBD"/>
    <w:rsid w:val="00F824DF"/>
    <w:rsid w:val="00F8253C"/>
    <w:rsid w:val="00F8293E"/>
    <w:rsid w:val="00F844CF"/>
    <w:rsid w:val="00F84842"/>
    <w:rsid w:val="00F848D3"/>
    <w:rsid w:val="00F85AE3"/>
    <w:rsid w:val="00F85C03"/>
    <w:rsid w:val="00F861FF"/>
    <w:rsid w:val="00F874B5"/>
    <w:rsid w:val="00F901B8"/>
    <w:rsid w:val="00F9156E"/>
    <w:rsid w:val="00F91C12"/>
    <w:rsid w:val="00F94044"/>
    <w:rsid w:val="00F94406"/>
    <w:rsid w:val="00F965E1"/>
    <w:rsid w:val="00F9694E"/>
    <w:rsid w:val="00FA05E0"/>
    <w:rsid w:val="00FA15B2"/>
    <w:rsid w:val="00FA22F0"/>
    <w:rsid w:val="00FA37EC"/>
    <w:rsid w:val="00FA56DD"/>
    <w:rsid w:val="00FA5E48"/>
    <w:rsid w:val="00FA62D4"/>
    <w:rsid w:val="00FB12FF"/>
    <w:rsid w:val="00FB28AA"/>
    <w:rsid w:val="00FB4670"/>
    <w:rsid w:val="00FB4A15"/>
    <w:rsid w:val="00FB5A63"/>
    <w:rsid w:val="00FB62DA"/>
    <w:rsid w:val="00FB62E9"/>
    <w:rsid w:val="00FB737D"/>
    <w:rsid w:val="00FB78A8"/>
    <w:rsid w:val="00FC04F1"/>
    <w:rsid w:val="00FC1571"/>
    <w:rsid w:val="00FC2738"/>
    <w:rsid w:val="00FC488A"/>
    <w:rsid w:val="00FC57D4"/>
    <w:rsid w:val="00FD1CBA"/>
    <w:rsid w:val="00FD2909"/>
    <w:rsid w:val="00FD35F4"/>
    <w:rsid w:val="00FD4076"/>
    <w:rsid w:val="00FD4FDB"/>
    <w:rsid w:val="00FD55D1"/>
    <w:rsid w:val="00FD58B5"/>
    <w:rsid w:val="00FE16A1"/>
    <w:rsid w:val="00FE16F0"/>
    <w:rsid w:val="00FE17D9"/>
    <w:rsid w:val="00FE4C03"/>
    <w:rsid w:val="00FE5296"/>
    <w:rsid w:val="00FE6CE8"/>
    <w:rsid w:val="00FE738C"/>
    <w:rsid w:val="00FE7CD5"/>
    <w:rsid w:val="00FF1AEE"/>
    <w:rsid w:val="00FF4B0B"/>
    <w:rsid w:val="00FF4FF3"/>
    <w:rsid w:val="00FF58D7"/>
    <w:rsid w:val="00FF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E5F7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E5F7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E5F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F7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E5F7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E5F7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E5F78"/>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1E5F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E5F78"/>
  </w:style>
  <w:style w:type="character" w:styleId="Hyperlink">
    <w:name w:val="Hyperlink"/>
    <w:basedOn w:val="DefaultParagraphFont"/>
    <w:uiPriority w:val="99"/>
    <w:semiHidden/>
    <w:unhideWhenUsed/>
    <w:rsid w:val="001E5F78"/>
    <w:rPr>
      <w:color w:val="0000FF"/>
      <w:u w:val="single"/>
    </w:rPr>
  </w:style>
  <w:style w:type="character" w:styleId="Emphasis">
    <w:name w:val="Emphasis"/>
    <w:basedOn w:val="DefaultParagraphFont"/>
    <w:uiPriority w:val="20"/>
    <w:qFormat/>
    <w:rsid w:val="001E5F78"/>
    <w:rPr>
      <w:i/>
      <w:iCs/>
    </w:rPr>
  </w:style>
  <w:style w:type="character" w:styleId="Strong">
    <w:name w:val="Strong"/>
    <w:basedOn w:val="DefaultParagraphFont"/>
    <w:uiPriority w:val="22"/>
    <w:qFormat/>
    <w:rsid w:val="001E5F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5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E5F7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E5F7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E5F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F7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E5F7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E5F7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E5F78"/>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1E5F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E5F78"/>
  </w:style>
  <w:style w:type="character" w:styleId="Hyperlink">
    <w:name w:val="Hyperlink"/>
    <w:basedOn w:val="DefaultParagraphFont"/>
    <w:uiPriority w:val="99"/>
    <w:semiHidden/>
    <w:unhideWhenUsed/>
    <w:rsid w:val="001E5F78"/>
    <w:rPr>
      <w:color w:val="0000FF"/>
      <w:u w:val="single"/>
    </w:rPr>
  </w:style>
  <w:style w:type="character" w:styleId="Emphasis">
    <w:name w:val="Emphasis"/>
    <w:basedOn w:val="DefaultParagraphFont"/>
    <w:uiPriority w:val="20"/>
    <w:qFormat/>
    <w:rsid w:val="001E5F78"/>
    <w:rPr>
      <w:i/>
      <w:iCs/>
    </w:rPr>
  </w:style>
  <w:style w:type="character" w:styleId="Strong">
    <w:name w:val="Strong"/>
    <w:basedOn w:val="DefaultParagraphFont"/>
    <w:uiPriority w:val="22"/>
    <w:qFormat/>
    <w:rsid w:val="001E5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builders.asn.au/building-and-planning/technical-information/wet-areas-waterproofing" TargetMode="External"/><Relationship Id="rId3" Type="http://schemas.microsoft.com/office/2007/relationships/stylesWithEffects" Target="stylesWithEffects.xml"/><Relationship Id="rId7" Type="http://schemas.openxmlformats.org/officeDocument/2006/relationships/hyperlink" Target="http://www.masterbuilders.asn.au/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store.saiglobal.com/store/Details.aspx?ProductID=14386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store.saiglobal.com/store/Details.aspx?ProductID=386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wedl@bigpond.net.au</dc:creator>
  <cp:lastModifiedBy>wedl@bigpond.net.au</cp:lastModifiedBy>
  <cp:revision>2</cp:revision>
  <dcterms:created xsi:type="dcterms:W3CDTF">2015-08-23T23:25:00Z</dcterms:created>
  <dcterms:modified xsi:type="dcterms:W3CDTF">2015-08-23T23:25:00Z</dcterms:modified>
</cp:coreProperties>
</file>